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94F95">
      <w:pPr>
        <w:pStyle w:val="3"/>
        <w:rPr>
          <w:rFonts w:hint="eastAsia" w:ascii="方正仿宋简体" w:hAnsi="方正仿宋简体" w:eastAsia="方正仿宋简体" w:cs="方正仿宋简体"/>
          <w:sz w:val="31"/>
          <w:szCs w:val="31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2204" w:tblpY="420"/>
        <w:tblOverlap w:val="never"/>
        <w:tblW w:w="7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335"/>
        <w:gridCol w:w="1275"/>
        <w:gridCol w:w="2445"/>
      </w:tblGrid>
      <w:tr w14:paraId="53FF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A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年病死畜禽无害化处理补贴资金统计表</w:t>
            </w:r>
          </w:p>
        </w:tc>
      </w:tr>
      <w:tr w14:paraId="628A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收集点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收集数量（头）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补贴标准（元/头）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元）</w:t>
            </w:r>
          </w:p>
        </w:tc>
      </w:tr>
      <w:tr w14:paraId="3319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武汉牧原种猪育种有限公司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22.52</w:t>
            </w:r>
          </w:p>
        </w:tc>
      </w:tr>
      <w:tr w14:paraId="6AE6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武汉昱壮农业发展有限公司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1.20</w:t>
            </w:r>
          </w:p>
        </w:tc>
      </w:tr>
      <w:tr w14:paraId="4891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武汉银港畜牧有限公司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10.24</w:t>
            </w:r>
          </w:p>
        </w:tc>
      </w:tr>
      <w:tr w14:paraId="4C76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武汉开宇农业开发有限公司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</w:t>
            </w:r>
          </w:p>
        </w:tc>
      </w:tr>
      <w:tr w14:paraId="466B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武汉丰达农业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7.95</w:t>
            </w:r>
          </w:p>
        </w:tc>
      </w:tr>
      <w:tr w14:paraId="6824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武汉益新无害化处理中心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94.02</w:t>
            </w:r>
          </w:p>
        </w:tc>
      </w:tr>
      <w:tr w14:paraId="64FE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17095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1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136.76</w:t>
            </w:r>
          </w:p>
        </w:tc>
      </w:tr>
    </w:tbl>
    <w:p w14:paraId="7915061E"/>
    <w:p w14:paraId="25B10133">
      <w:pPr>
        <w:rPr>
          <w:rFonts w:hint="eastAsia" w:ascii="方正仿宋简体" w:hAnsi="方正仿宋简体" w:eastAsia="方正仿宋简体" w:cs="方正仿宋简体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49A49B-52DF-4DFA-8D77-A0EBCA94270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8D763B1-841E-4139-B1F0-7CCB5B8BD2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12B1"/>
    <w:rsid w:val="06D252DE"/>
    <w:rsid w:val="082D7BFE"/>
    <w:rsid w:val="0E5203B3"/>
    <w:rsid w:val="1BB812B1"/>
    <w:rsid w:val="3A610619"/>
    <w:rsid w:val="6BAC47CC"/>
    <w:rsid w:val="76B7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228</Characters>
  <Lines>0</Lines>
  <Paragraphs>0</Paragraphs>
  <TotalTime>0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2025-05-14T01:02:00Z</dcterms:created>
  <dc:creator>煎饼果子</dc:creator>
  <cp:lastModifiedBy>Mr丶Lifill</cp:lastModifiedBy>
  <dcterms:modified xsi:type="dcterms:W3CDTF">2026-04-28T02:13:00Z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39122E1575F24B32A8590047E1E95DDF_11</vt:lpwstr>
  </property>
  <property fmtid="{D5CDD505-2E9C-101B-9397-08002B2CF9AE}" pid="4" name="KSOTemplateDocerSaveRecord">
    <vt:lpwstr>eyJoZGlkIjoiYzUxNDE4ZDc2NGFiY2IwNWVlOTdhYmU1MDhiYzA2ZjQiLCJ1c2VySWQiOiIxOTUyODQwNyJ9</vt:lpwstr>
  </property>
</Properties>
</file>