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Narrow" w:hAnsi="Arial Narrow" w:eastAsia="仿宋_GB2312" w:cs="Arial Narrow"/>
          <w:sz w:val="22"/>
        </w:rPr>
      </w:pPr>
      <w:r>
        <w:rPr>
          <w:rFonts w:hint="default" w:ascii="Arial Narrow" w:hAnsi="Arial Narrow" w:eastAsia="仿宋_GB2312" w:cs="Arial Narrow"/>
          <w:sz w:val="22"/>
        </w:rPr>
        <w:t>附</w:t>
      </w:r>
      <w:r>
        <w:rPr>
          <w:rFonts w:hint="default" w:ascii="Arial Narrow" w:hAnsi="Arial Narrow" w:eastAsia="仿宋_GB2312" w:cs="Arial Narrow"/>
          <w:sz w:val="22"/>
        </w:rPr>
        <w:t>件4</w:t>
      </w:r>
    </w:p>
    <w:p>
      <w:pPr>
        <w:jc w:val="center"/>
        <w:rPr>
          <w:rFonts w:hint="default" w:ascii="Arial Narrow" w:hAnsi="Arial Narrow" w:eastAsia="仿宋_GB2312" w:cs="Arial Narrow"/>
          <w:b/>
          <w:sz w:val="32"/>
          <w:szCs w:val="32"/>
        </w:rPr>
      </w:pPr>
      <w:r>
        <w:rPr>
          <w:rFonts w:hint="default" w:ascii="Arial Narrow" w:hAnsi="Arial Narrow" w:eastAsia="仿宋_GB2312" w:cs="Arial Narrow"/>
          <w:b/>
          <w:sz w:val="32"/>
          <w:szCs w:val="32"/>
        </w:rPr>
        <w:t>访谈提纲及主要信息记录汇总</w:t>
      </w:r>
    </w:p>
    <w:p>
      <w:pPr>
        <w:jc w:val="center"/>
        <w:rPr>
          <w:rFonts w:hint="default" w:ascii="Arial Narrow" w:hAnsi="Arial Narrow" w:eastAsia="仿宋_GB2312" w:cs="Arial Narrow"/>
          <w:b/>
          <w:sz w:val="32"/>
          <w:szCs w:val="32"/>
        </w:rPr>
      </w:pPr>
    </w:p>
    <w:p>
      <w:pPr>
        <w:rPr>
          <w:rFonts w:hint="default" w:ascii="Arial Narrow" w:hAnsi="Arial Narrow" w:eastAsia="仿宋_GB2312" w:cs="Arial Narrow"/>
          <w:szCs w:val="24"/>
        </w:rPr>
      </w:pPr>
      <w:r>
        <w:rPr>
          <w:rFonts w:hint="default" w:ascii="Arial Narrow" w:hAnsi="Arial Narrow" w:eastAsia="仿宋_GB2312" w:cs="Arial Narrow"/>
          <w:szCs w:val="24"/>
        </w:rPr>
        <w:t>访谈时间</w:t>
      </w:r>
      <w:r>
        <w:rPr>
          <w:rFonts w:hint="default" w:ascii="Arial Narrow" w:hAnsi="Arial Narrow" w:eastAsia="仿宋_GB2312" w:cs="Arial Narrow"/>
          <w:szCs w:val="24"/>
          <w:lang w:val="en-US" w:eastAsia="zh-CN"/>
        </w:rPr>
        <w:t>2020</w:t>
      </w:r>
      <w:r>
        <w:rPr>
          <w:rFonts w:hint="default" w:ascii="Arial Narrow" w:hAnsi="Arial Narrow" w:eastAsia="仿宋_GB2312" w:cs="Arial Narrow"/>
          <w:szCs w:val="24"/>
        </w:rPr>
        <w:t>年</w:t>
      </w:r>
      <w:r>
        <w:rPr>
          <w:rFonts w:hint="default" w:ascii="Arial Narrow" w:hAnsi="Arial Narrow" w:eastAsia="仿宋_GB2312" w:cs="Arial Narrow"/>
          <w:szCs w:val="24"/>
          <w:lang w:val="en-US" w:eastAsia="zh-CN"/>
        </w:rPr>
        <w:t>6</w:t>
      </w:r>
      <w:r>
        <w:rPr>
          <w:rFonts w:hint="default" w:ascii="Arial Narrow" w:hAnsi="Arial Narrow" w:eastAsia="仿宋_GB2312" w:cs="Arial Narrow"/>
          <w:szCs w:val="24"/>
        </w:rPr>
        <w:t>月</w:t>
      </w:r>
      <w:r>
        <w:rPr>
          <w:rFonts w:hint="default" w:ascii="Arial Narrow" w:hAnsi="Arial Narrow" w:eastAsia="仿宋_GB2312" w:cs="Arial Narrow"/>
          <w:szCs w:val="24"/>
          <w:lang w:val="en-US" w:eastAsia="zh-CN"/>
        </w:rPr>
        <w:t>3</w:t>
      </w:r>
      <w:r>
        <w:rPr>
          <w:rFonts w:hint="default" w:ascii="Arial Narrow" w:hAnsi="Arial Narrow" w:eastAsia="仿宋_GB2312" w:cs="Arial Narrow"/>
          <w:szCs w:val="24"/>
        </w:rPr>
        <w:t>日</w:t>
      </w:r>
    </w:p>
    <w:p>
      <w:pPr>
        <w:rPr>
          <w:rFonts w:hint="default" w:ascii="Arial Narrow" w:hAnsi="Arial Narrow" w:eastAsia="仿宋_GB2312" w:cs="Arial Narrow"/>
          <w:szCs w:val="24"/>
        </w:rPr>
      </w:pPr>
      <w:r>
        <w:rPr>
          <w:rFonts w:hint="default" w:ascii="Arial Narrow" w:hAnsi="Arial Narrow" w:eastAsia="仿宋_GB2312" w:cs="Arial Narrow"/>
          <w:szCs w:val="24"/>
        </w:rPr>
        <w:t>访谈地点：武汉经济技术开发区（汉南区）国土资源和规划局</w:t>
      </w:r>
    </w:p>
    <w:p>
      <w:pPr>
        <w:rPr>
          <w:rFonts w:hint="default" w:ascii="Arial Narrow" w:hAnsi="Arial Narrow" w:eastAsia="仿宋_GB2312" w:cs="Arial Narrow"/>
          <w:szCs w:val="24"/>
        </w:rPr>
      </w:pPr>
      <w:r>
        <w:rPr>
          <w:rFonts w:hint="default" w:ascii="Arial Narrow" w:hAnsi="Arial Narrow" w:eastAsia="仿宋_GB2312" w:cs="Arial Narrow"/>
          <w:szCs w:val="24"/>
        </w:rPr>
        <w:t>访谈对</w:t>
      </w:r>
      <w:r>
        <w:rPr>
          <w:rFonts w:hint="default" w:ascii="Arial Narrow" w:hAnsi="Arial Narrow" w:eastAsia="仿宋_GB2312" w:cs="Arial Narrow"/>
          <w:szCs w:val="24"/>
          <w:highlight w:val="none"/>
        </w:rPr>
        <w:t>象：档案室龙主任</w:t>
      </w:r>
      <w:r>
        <w:rPr>
          <w:rFonts w:hint="default" w:ascii="Arial Narrow" w:hAnsi="Arial Narrow" w:eastAsia="仿宋_GB2312" w:cs="Arial Narrow"/>
          <w:szCs w:val="24"/>
          <w:highlight w:val="none"/>
          <w:lang w:eastAsia="zh-CN"/>
        </w:rPr>
        <w:t>、</w:t>
      </w:r>
      <w:r>
        <w:rPr>
          <w:rFonts w:hint="default" w:ascii="Arial Narrow" w:hAnsi="Arial Narrow" w:eastAsia="仿宋_GB2312" w:cs="Arial Narrow"/>
          <w:szCs w:val="24"/>
          <w:highlight w:val="none"/>
        </w:rPr>
        <w:t>信息中心吴科长</w:t>
      </w:r>
    </w:p>
    <w:p>
      <w:pPr>
        <w:rPr>
          <w:rFonts w:hint="default" w:ascii="Arial Narrow" w:hAnsi="Arial Narrow" w:eastAsia="仿宋_GB2312" w:cs="Arial Narrow"/>
          <w:szCs w:val="24"/>
        </w:rPr>
      </w:pPr>
      <w:r>
        <w:rPr>
          <w:rFonts w:hint="default" w:ascii="Arial Narrow" w:hAnsi="Arial Narrow" w:eastAsia="仿宋_GB2312" w:cs="Arial Narrow"/>
          <w:szCs w:val="24"/>
        </w:rPr>
        <w:t>评价小组：项目组</w:t>
      </w:r>
      <w:r>
        <w:rPr>
          <w:rFonts w:hint="default" w:ascii="Arial Narrow" w:hAnsi="Arial Narrow" w:eastAsia="仿宋_GB2312" w:cs="Arial Narrow"/>
          <w:szCs w:val="24"/>
          <w:lang w:val="en-US" w:eastAsia="zh-CN"/>
        </w:rPr>
        <w:t>三</w:t>
      </w:r>
      <w:r>
        <w:rPr>
          <w:rFonts w:hint="default" w:ascii="Arial Narrow" w:hAnsi="Arial Narrow" w:eastAsia="仿宋_GB2312" w:cs="Arial Narrow"/>
          <w:szCs w:val="24"/>
        </w:rPr>
        <w:t>人</w:t>
      </w:r>
    </w:p>
    <w:p>
      <w:pPr>
        <w:rPr>
          <w:rFonts w:hint="default" w:ascii="Arial Narrow" w:hAnsi="Arial Narrow" w:eastAsia="仿宋_GB2312" w:cs="Arial Narrow"/>
          <w:szCs w:val="24"/>
          <w:lang w:val="en-US" w:eastAsia="zh-CN"/>
        </w:rPr>
      </w:pPr>
      <w:r>
        <w:rPr>
          <w:rFonts w:hint="default" w:ascii="Arial Narrow" w:hAnsi="Arial Narrow" w:eastAsia="仿宋_GB2312" w:cs="Arial Narrow"/>
          <w:szCs w:val="24"/>
        </w:rPr>
        <w:t>记录整理人：</w:t>
      </w:r>
      <w:r>
        <w:rPr>
          <w:rFonts w:hint="default" w:ascii="Arial Narrow" w:hAnsi="Arial Narrow" w:eastAsia="仿宋_GB2312" w:cs="Arial Narrow"/>
          <w:szCs w:val="24"/>
          <w:lang w:val="en-US" w:eastAsia="zh-CN"/>
        </w:rPr>
        <w:t>李寒月</w:t>
      </w:r>
    </w:p>
    <w:p>
      <w:pPr>
        <w:rPr>
          <w:rFonts w:hint="default" w:ascii="Arial Narrow" w:hAnsi="Arial Narrow" w:eastAsia="仿宋_GB2312" w:cs="Arial Narrow"/>
          <w:szCs w:val="24"/>
        </w:rPr>
      </w:pPr>
    </w:p>
    <w:p>
      <w:pPr>
        <w:numPr>
          <w:ilvl w:val="0"/>
          <w:numId w:val="1"/>
        </w:numPr>
        <w:ind w:firstLine="482" w:firstLineChars="200"/>
        <w:rPr>
          <w:rFonts w:hint="default" w:ascii="Arial Narrow" w:hAnsi="Arial Narrow" w:eastAsia="仿宋_GB2312" w:cs="Arial Narrow"/>
          <w:b/>
          <w:bCs/>
          <w:szCs w:val="24"/>
        </w:rPr>
      </w:pPr>
      <w:r>
        <w:rPr>
          <w:rFonts w:hint="default" w:ascii="Arial Narrow" w:hAnsi="Arial Narrow" w:eastAsia="仿宋_GB2312" w:cs="Arial Narrow"/>
          <w:b/>
          <w:bCs/>
          <w:szCs w:val="24"/>
        </w:rPr>
        <w:t>是否遵守相关法律法规和项目管理规定？项目调整及支出调整手续是否完备？是否严格执行项目管理程序及招投标制、监理制、合同制、项目公示制、政府采购等？项目合同书、验收报告、技术鉴定等资料是否齐全并及时归档？项目实施的人员条件、场地设备、信息支撑等是否落实到位</w:t>
      </w:r>
      <w:r>
        <w:rPr>
          <w:rFonts w:hint="default" w:ascii="Arial Narrow" w:hAnsi="Arial Narrow" w:eastAsia="仿宋_GB2312" w:cs="Arial Narrow"/>
          <w:b/>
          <w:bCs/>
          <w:szCs w:val="24"/>
          <w:lang w:eastAsia="zh-CN"/>
        </w:rPr>
        <w:t>？</w:t>
      </w:r>
    </w:p>
    <w:p>
      <w:pPr>
        <w:ind w:firstLine="480" w:firstLineChars="200"/>
        <w:rPr>
          <w:rFonts w:hint="default" w:ascii="Arial Narrow" w:hAnsi="Arial Narrow" w:eastAsia="仿宋_GB2312" w:cs="Arial Narrow"/>
          <w:szCs w:val="24"/>
        </w:rPr>
      </w:pPr>
      <w:r>
        <w:rPr>
          <w:rFonts w:hint="default" w:ascii="Arial Narrow" w:hAnsi="Arial Narrow" w:eastAsia="仿宋_GB2312" w:cs="Arial Narrow"/>
          <w:szCs w:val="24"/>
        </w:rPr>
        <w:t>我单位遵守相关法律法规的规定，制定了项目实施的工作方案，在项目实施过程中严格按照招标制、合同制、政府采购等项目管理程序执行，项目的合同书、工作方案及抽检记录等相关的档案资料保管齐全并及时归档；项目单位成立了局档案工作领导小组在经开陈列室开展档案数字化扫描工作，能有效的确保项目的落实。</w:t>
      </w:r>
    </w:p>
    <w:p>
      <w:pPr>
        <w:rPr>
          <w:rFonts w:hint="default" w:ascii="Arial Narrow" w:hAnsi="Arial Narrow" w:eastAsia="仿宋_GB2312" w:cs="Arial Narrow"/>
          <w:szCs w:val="24"/>
        </w:rPr>
      </w:pPr>
    </w:p>
    <w:p>
      <w:pPr>
        <w:numPr>
          <w:ilvl w:val="0"/>
          <w:numId w:val="1"/>
        </w:numPr>
        <w:ind w:firstLine="482" w:firstLineChars="200"/>
        <w:rPr>
          <w:rFonts w:hint="default" w:ascii="Arial Narrow" w:hAnsi="Arial Narrow" w:eastAsia="仿宋_GB2312" w:cs="Arial Narrow"/>
          <w:b/>
          <w:bCs/>
          <w:szCs w:val="24"/>
        </w:rPr>
      </w:pPr>
      <w:r>
        <w:rPr>
          <w:rFonts w:hint="default" w:ascii="Arial Narrow" w:hAnsi="Arial Narrow" w:eastAsia="仿宋_GB2312" w:cs="Arial Narrow"/>
          <w:b/>
          <w:bCs/>
          <w:szCs w:val="24"/>
        </w:rPr>
        <w:t>是否已制定或具有相应的项目质量要求或标准？是否采取了相应的项目质量检查、验收等必需的控制措施或手段？</w:t>
      </w:r>
    </w:p>
    <w:p>
      <w:pPr>
        <w:ind w:firstLine="480" w:firstLineChars="200"/>
        <w:rPr>
          <w:rFonts w:hint="default" w:ascii="Arial Narrow" w:hAnsi="Arial Narrow" w:eastAsia="仿宋_GB2312" w:cs="Arial Narrow"/>
          <w:szCs w:val="24"/>
        </w:rPr>
      </w:pPr>
      <w:r>
        <w:rPr>
          <w:rFonts w:hint="default" w:ascii="Arial Narrow" w:hAnsi="Arial Narrow" w:eastAsia="仿宋_GB2312" w:cs="Arial Narrow"/>
          <w:szCs w:val="24"/>
        </w:rPr>
        <w:t>我单位在201</w:t>
      </w:r>
      <w:r>
        <w:rPr>
          <w:rFonts w:hint="default" w:ascii="Arial Narrow" w:hAnsi="Arial Narrow" w:eastAsia="仿宋_GB2312" w:cs="Arial Narrow"/>
          <w:szCs w:val="24"/>
          <w:lang w:val="en-US" w:eastAsia="zh-CN"/>
        </w:rPr>
        <w:t>9</w:t>
      </w:r>
      <w:r>
        <w:rPr>
          <w:rFonts w:hint="default" w:ascii="Arial Narrow" w:hAnsi="Arial Narrow" w:eastAsia="仿宋_GB2312" w:cs="Arial Narrow"/>
          <w:szCs w:val="24"/>
        </w:rPr>
        <w:t>年度对不动产登记档案数字化进行了质量巡检，并委托了武汉世纪怡科科技发展有限公司对档案进行整理和扫描，在合同中约定了项目工期、项目验收等内容，并要求其不定期向局里或市局汇报近期工作情况，以便了解项目的完成情况，确保项目质量。</w:t>
      </w:r>
    </w:p>
    <w:p>
      <w:pPr>
        <w:rPr>
          <w:rFonts w:hint="default" w:ascii="Arial Narrow" w:hAnsi="Arial Narrow" w:eastAsia="仿宋_GB2312" w:cs="Arial Narrow"/>
          <w:szCs w:val="24"/>
        </w:rPr>
      </w:pPr>
    </w:p>
    <w:p>
      <w:pPr>
        <w:rPr>
          <w:rFonts w:hint="default" w:ascii="Arial Narrow" w:hAnsi="Arial Narrow" w:eastAsia="仿宋_GB2312" w:cs="Arial Narrow"/>
          <w:b/>
          <w:bCs/>
          <w:szCs w:val="24"/>
        </w:rPr>
      </w:pPr>
      <w:r>
        <w:rPr>
          <w:rFonts w:hint="default" w:ascii="Arial Narrow" w:hAnsi="Arial Narrow" w:eastAsia="仿宋_GB2312" w:cs="Arial Narrow"/>
          <w:szCs w:val="24"/>
        </w:rPr>
        <w:t xml:space="preserve">   </w:t>
      </w:r>
      <w:r>
        <w:rPr>
          <w:rFonts w:hint="default" w:ascii="Arial Narrow" w:hAnsi="Arial Narrow" w:eastAsia="仿宋_GB2312" w:cs="Arial Narrow"/>
          <w:b/>
          <w:bCs/>
          <w:szCs w:val="24"/>
        </w:rPr>
        <w:t xml:space="preserve"> </w:t>
      </w:r>
      <w:r>
        <w:rPr>
          <w:rFonts w:hint="default" w:ascii="Arial Narrow" w:hAnsi="Arial Narrow" w:eastAsia="仿宋_GB2312" w:cs="Arial Narrow"/>
          <w:b/>
          <w:bCs/>
          <w:szCs w:val="24"/>
          <w:lang w:val="en-US" w:eastAsia="zh-CN"/>
        </w:rPr>
        <w:t>3、</w:t>
      </w:r>
      <w:r>
        <w:rPr>
          <w:rFonts w:hint="default" w:ascii="Arial Narrow" w:hAnsi="Arial Narrow" w:eastAsia="仿宋_GB2312" w:cs="Arial Narrow"/>
          <w:b/>
          <w:bCs/>
          <w:szCs w:val="24"/>
        </w:rPr>
        <w:t>是否符合国家财经法规和财务管理制度以及有关专项资金管理办法的规定？资金的拨付是否有完整的审批程序和手续？项目的重大开支是否经过评估认证？是否符合项目预算批复或合同规定的用途？是否存在截留、挤占、挪用、虚列支出等情况？</w:t>
      </w:r>
    </w:p>
    <w:p>
      <w:pPr>
        <w:ind w:firstLine="480" w:firstLineChars="200"/>
        <w:rPr>
          <w:rFonts w:hint="default" w:ascii="Arial Narrow" w:hAnsi="Arial Narrow" w:eastAsia="仿宋_GB2312" w:cs="Arial Narrow"/>
          <w:b/>
          <w:bCs/>
          <w:szCs w:val="24"/>
        </w:rPr>
      </w:pPr>
      <w:r>
        <w:rPr>
          <w:rFonts w:hint="default" w:ascii="Arial Narrow" w:hAnsi="Arial Narrow" w:eastAsia="仿宋_GB2312" w:cs="Arial Narrow"/>
          <w:szCs w:val="24"/>
        </w:rPr>
        <w:t>我单位该项目支出符合国家财经法规和财务管理制度以及有关专项资金管理办法的规定，资金的拨付审批手续完整齐全，并按预算批复和合同规定的用途使用，不存在截留、挤占、挪用、虚列支出等情况。</w:t>
      </w:r>
    </w:p>
    <w:p>
      <w:pPr>
        <w:rPr>
          <w:rFonts w:hint="default" w:ascii="Arial Narrow" w:hAnsi="Arial Narrow" w:eastAsia="仿宋_GB2312" w:cs="Arial Narrow"/>
          <w:b/>
          <w:bCs/>
          <w:szCs w:val="24"/>
        </w:rPr>
      </w:pPr>
    </w:p>
    <w:p>
      <w:pPr>
        <w:ind w:left="480" w:leftChars="200"/>
        <w:rPr>
          <w:rFonts w:hint="default" w:ascii="Arial Narrow" w:hAnsi="Arial Narrow" w:eastAsia="仿宋_GB2312" w:cs="Arial Narrow"/>
          <w:b/>
          <w:bCs/>
          <w:szCs w:val="24"/>
        </w:rPr>
      </w:pPr>
      <w:r>
        <w:rPr>
          <w:rFonts w:hint="default" w:ascii="Arial Narrow" w:hAnsi="Arial Narrow" w:eastAsia="仿宋_GB2312" w:cs="Arial Narrow"/>
          <w:b/>
          <w:bCs/>
          <w:szCs w:val="24"/>
          <w:lang w:val="en-US" w:eastAsia="zh-CN"/>
        </w:rPr>
        <w:t>4</w:t>
      </w:r>
      <w:r>
        <w:rPr>
          <w:rFonts w:hint="default" w:ascii="Arial Narrow" w:hAnsi="Arial Narrow" w:eastAsia="仿宋_GB2312" w:cs="Arial Narrow"/>
          <w:b/>
          <w:bCs/>
          <w:szCs w:val="24"/>
        </w:rPr>
        <w:t>、</w:t>
      </w:r>
      <w:r>
        <w:rPr>
          <w:rFonts w:hint="default" w:ascii="Arial Narrow" w:hAnsi="Arial Narrow" w:eastAsia="仿宋_GB2312" w:cs="Arial Narrow"/>
          <w:b/>
          <w:bCs/>
          <w:szCs w:val="24"/>
          <w:lang w:eastAsia="zh-CN"/>
        </w:rPr>
        <w:t>请问是否开展</w:t>
      </w:r>
      <w:r>
        <w:rPr>
          <w:rFonts w:hint="default" w:ascii="Arial Narrow" w:hAnsi="Arial Narrow" w:eastAsia="仿宋_GB2312" w:cs="Arial Narrow"/>
          <w:b/>
          <w:bCs/>
          <w:szCs w:val="24"/>
        </w:rPr>
        <w:t>档案整理扫描</w:t>
      </w:r>
      <w:r>
        <w:rPr>
          <w:rFonts w:hint="default" w:ascii="Arial Narrow" w:hAnsi="Arial Narrow" w:eastAsia="仿宋_GB2312" w:cs="Arial Narrow"/>
          <w:b/>
          <w:bCs/>
          <w:szCs w:val="24"/>
          <w:lang w:eastAsia="zh-CN"/>
        </w:rPr>
        <w:t>工作？是否进行抽检？抽检后的结果如何？</w:t>
      </w:r>
    </w:p>
    <w:p>
      <w:pPr>
        <w:ind w:firstLine="480" w:firstLineChars="200"/>
        <w:rPr>
          <w:rFonts w:hint="default" w:ascii="Arial Narrow" w:hAnsi="Arial Narrow" w:eastAsia="仿宋_GB2312" w:cs="Arial Narrow"/>
          <w:szCs w:val="24"/>
        </w:rPr>
      </w:pPr>
      <w:r>
        <w:rPr>
          <w:rFonts w:hint="default" w:ascii="Arial Narrow" w:hAnsi="Arial Narrow" w:eastAsia="仿宋_GB2312" w:cs="Arial Narrow"/>
          <w:szCs w:val="24"/>
        </w:rPr>
        <w:t>我单位因受疫情原因未</w:t>
      </w:r>
      <w:r>
        <w:rPr>
          <w:rFonts w:hint="eastAsia" w:ascii="Arial Narrow" w:hAnsi="Arial Narrow" w:cs="Arial Narrow"/>
          <w:szCs w:val="24"/>
          <w:lang w:val="en-US" w:eastAsia="zh-CN"/>
        </w:rPr>
        <w:t>经开区</w:t>
      </w:r>
      <w:r>
        <w:rPr>
          <w:rFonts w:hint="default" w:ascii="Arial Narrow" w:hAnsi="Arial Narrow" w:eastAsia="仿宋_GB2312" w:cs="Arial Narrow"/>
          <w:szCs w:val="24"/>
        </w:rPr>
        <w:t>对不动产档案抽检，201</w:t>
      </w:r>
      <w:r>
        <w:rPr>
          <w:rFonts w:hint="default" w:ascii="Arial Narrow" w:hAnsi="Arial Narrow" w:eastAsia="仿宋_GB2312" w:cs="Arial Narrow"/>
          <w:szCs w:val="24"/>
          <w:lang w:val="en-US" w:eastAsia="zh-CN"/>
        </w:rPr>
        <w:t>9</w:t>
      </w:r>
      <w:r>
        <w:rPr>
          <w:rFonts w:hint="default" w:ascii="Arial Narrow" w:hAnsi="Arial Narrow" w:eastAsia="仿宋_GB2312" w:cs="Arial Narrow"/>
          <w:szCs w:val="24"/>
        </w:rPr>
        <w:t>年共抽检了</w:t>
      </w:r>
      <w:r>
        <w:rPr>
          <w:rFonts w:hint="default" w:ascii="Arial Narrow" w:hAnsi="Arial Narrow" w:eastAsia="仿宋_GB2312" w:cs="Arial Narrow"/>
          <w:szCs w:val="24"/>
          <w:lang w:val="en-US" w:eastAsia="zh-CN"/>
        </w:rPr>
        <w:t>1506</w:t>
      </w:r>
      <w:r>
        <w:rPr>
          <w:rFonts w:hint="default" w:ascii="Arial Narrow" w:hAnsi="Arial Narrow" w:eastAsia="仿宋_GB2312" w:cs="Arial Narrow"/>
          <w:szCs w:val="24"/>
        </w:rPr>
        <w:t>卷扫描案卷，共有</w:t>
      </w:r>
      <w:r>
        <w:rPr>
          <w:rFonts w:hint="default" w:ascii="Arial Narrow" w:hAnsi="Arial Narrow" w:eastAsia="仿宋_GB2312" w:cs="Arial Narrow"/>
          <w:szCs w:val="24"/>
          <w:lang w:val="en-US" w:eastAsia="zh-CN"/>
        </w:rPr>
        <w:t>187</w:t>
      </w:r>
      <w:r>
        <w:rPr>
          <w:rFonts w:hint="default" w:ascii="Arial Narrow" w:hAnsi="Arial Narrow" w:eastAsia="仿宋_GB2312" w:cs="Arial Narrow"/>
          <w:szCs w:val="24"/>
        </w:rPr>
        <w:t>卷档案案卷存在漏扫、条目不符等问题，档案扫描正确率为</w:t>
      </w:r>
      <w:r>
        <w:rPr>
          <w:rFonts w:hint="default" w:ascii="Arial Narrow" w:hAnsi="Arial Narrow" w:eastAsia="仿宋_GB2312" w:cs="Arial Narrow"/>
          <w:szCs w:val="24"/>
          <w:lang w:val="en-US" w:eastAsia="zh-CN"/>
        </w:rPr>
        <w:t>87.58</w:t>
      </w:r>
      <w:r>
        <w:rPr>
          <w:rFonts w:hint="default" w:ascii="Arial Narrow" w:hAnsi="Arial Narrow" w:eastAsia="仿宋_GB2312" w:cs="Arial Narrow"/>
          <w:szCs w:val="24"/>
        </w:rPr>
        <w:t>%。</w:t>
      </w:r>
    </w:p>
    <w:p>
      <w:pPr>
        <w:rPr>
          <w:rFonts w:hint="default" w:ascii="Arial Narrow" w:hAnsi="Arial Narrow" w:eastAsia="仿宋_GB2312" w:cs="Arial Narrow"/>
          <w:szCs w:val="24"/>
        </w:rPr>
      </w:pPr>
    </w:p>
    <w:p>
      <w:pPr>
        <w:ind w:left="480"/>
        <w:rPr>
          <w:rFonts w:hint="default" w:ascii="Arial Narrow" w:hAnsi="Arial Narrow" w:eastAsia="仿宋_GB2312" w:cs="Arial Narrow"/>
          <w:b/>
          <w:bCs/>
          <w:szCs w:val="24"/>
          <w:lang w:eastAsia="zh-CN"/>
        </w:rPr>
      </w:pPr>
      <w:r>
        <w:rPr>
          <w:rFonts w:hint="default" w:ascii="Arial Narrow" w:hAnsi="Arial Narrow" w:eastAsia="仿宋_GB2312" w:cs="Arial Narrow"/>
          <w:b/>
          <w:bCs/>
          <w:szCs w:val="24"/>
          <w:lang w:val="en-US" w:eastAsia="zh-CN"/>
        </w:rPr>
        <w:t>5</w:t>
      </w:r>
      <w:r>
        <w:rPr>
          <w:rFonts w:hint="default" w:ascii="Arial Narrow" w:hAnsi="Arial Narrow" w:eastAsia="仿宋_GB2312" w:cs="Arial Narrow"/>
          <w:b/>
          <w:bCs/>
          <w:szCs w:val="24"/>
        </w:rPr>
        <w:t>、</w:t>
      </w:r>
      <w:r>
        <w:rPr>
          <w:rFonts w:hint="default" w:ascii="Arial Narrow" w:hAnsi="Arial Narrow" w:eastAsia="仿宋_GB2312" w:cs="Arial Narrow"/>
          <w:b/>
          <w:bCs/>
          <w:szCs w:val="24"/>
          <w:lang w:eastAsia="zh-CN"/>
        </w:rPr>
        <w:t>请问是否有相关人员借阅档案，档案的利用情况如何？</w:t>
      </w:r>
    </w:p>
    <w:p>
      <w:pPr>
        <w:ind w:firstLine="480" w:firstLineChars="200"/>
        <w:rPr>
          <w:rFonts w:hint="default" w:ascii="Arial Narrow" w:hAnsi="Arial Narrow" w:eastAsia="仿宋_GB2312" w:cs="Arial Narrow"/>
          <w:szCs w:val="24"/>
        </w:rPr>
      </w:pPr>
      <w:r>
        <w:rPr>
          <w:rFonts w:hint="default" w:ascii="Arial Narrow" w:hAnsi="Arial Narrow" w:eastAsia="仿宋_GB2312" w:cs="Arial Narrow"/>
          <w:szCs w:val="24"/>
        </w:rPr>
        <w:t>我单位201</w:t>
      </w:r>
      <w:r>
        <w:rPr>
          <w:rFonts w:hint="default" w:ascii="Arial Narrow" w:hAnsi="Arial Narrow" w:eastAsia="仿宋_GB2312" w:cs="Arial Narrow"/>
          <w:szCs w:val="24"/>
          <w:lang w:val="en-US" w:eastAsia="zh-CN"/>
        </w:rPr>
        <w:t>9</w:t>
      </w:r>
      <w:r>
        <w:rPr>
          <w:rFonts w:hint="default" w:ascii="Arial Narrow" w:hAnsi="Arial Narrow" w:eastAsia="仿宋_GB2312" w:cs="Arial Narrow"/>
          <w:szCs w:val="24"/>
        </w:rPr>
        <w:t>年外部个人、单位、内部人员等1</w:t>
      </w:r>
      <w:r>
        <w:rPr>
          <w:rFonts w:hint="default" w:ascii="Arial Narrow" w:hAnsi="Arial Narrow" w:eastAsia="仿宋_GB2312" w:cs="Arial Narrow"/>
          <w:szCs w:val="24"/>
          <w:lang w:val="en-US" w:eastAsia="zh-CN"/>
        </w:rPr>
        <w:t>099</w:t>
      </w:r>
      <w:r>
        <w:rPr>
          <w:rFonts w:hint="default" w:ascii="Arial Narrow" w:hAnsi="Arial Narrow" w:eastAsia="仿宋_GB2312" w:cs="Arial Narrow"/>
          <w:szCs w:val="24"/>
        </w:rPr>
        <w:t>人/次借阅了档案资料，借阅的档案均得到了有效利用，如，如，2019年7月11日王爽新个人借阅了过户相关材料。</w:t>
      </w:r>
    </w:p>
    <w:p>
      <w:pPr>
        <w:rPr>
          <w:rFonts w:hint="default" w:ascii="Arial Narrow" w:hAnsi="Arial Narrow" w:eastAsia="仿宋_GB2312" w:cs="Arial Narrow"/>
          <w:szCs w:val="24"/>
        </w:rPr>
      </w:pPr>
    </w:p>
    <w:p>
      <w:pPr>
        <w:numPr>
          <w:numId w:val="0"/>
        </w:numPr>
        <w:ind w:firstLine="482" w:firstLineChars="200"/>
        <w:rPr>
          <w:rFonts w:hint="default" w:ascii="Arial Narrow" w:hAnsi="Arial Narrow" w:eastAsia="仿宋_GB2312" w:cs="Arial Narrow"/>
          <w:b/>
          <w:bCs/>
          <w:szCs w:val="24"/>
        </w:rPr>
      </w:pPr>
      <w:r>
        <w:rPr>
          <w:rFonts w:hint="default" w:ascii="Arial Narrow" w:hAnsi="Arial Narrow" w:eastAsia="仿宋_GB2312" w:cs="Arial Narrow"/>
          <w:b/>
          <w:bCs/>
          <w:szCs w:val="24"/>
          <w:lang w:val="en-US" w:eastAsia="zh-CN"/>
        </w:rPr>
        <w:t>6、</w:t>
      </w:r>
      <w:r>
        <w:rPr>
          <w:rFonts w:hint="default" w:ascii="Arial Narrow" w:hAnsi="Arial Narrow" w:eastAsia="仿宋_GB2312" w:cs="Arial Narrow"/>
          <w:b/>
          <w:bCs/>
          <w:szCs w:val="24"/>
        </w:rPr>
        <w:t>是否定期开展档案安全检查？是否对档案的借阅归进行登记记录？档案室是否通风、透气、干燥？室内消防器材是否完好？档案室门窗是否坚固防盗？</w:t>
      </w:r>
    </w:p>
    <w:p>
      <w:pPr>
        <w:ind w:firstLine="480" w:firstLineChars="200"/>
        <w:rPr>
          <w:rFonts w:hint="default" w:ascii="Arial Narrow" w:hAnsi="Arial Narrow" w:eastAsia="仿宋_GB2312" w:cs="Arial Narrow"/>
          <w:szCs w:val="24"/>
        </w:rPr>
      </w:pPr>
      <w:r>
        <w:rPr>
          <w:rFonts w:hint="default" w:ascii="Arial Narrow" w:hAnsi="Arial Narrow" w:eastAsia="仿宋_GB2312" w:cs="Arial Narrow"/>
          <w:szCs w:val="24"/>
        </w:rPr>
        <w:t>我单位定期开展了多项档案安全检查工作并及时进行记录，档案室内的门窗坚固防盗及其他防盗设施完好，能保持档案室通风、透气、干燥程度达到档案管理质量要求，并使得档案的安全性得到了较好的保障，如：每日对档案库房湿温度进行了检测记录并形成记录表；2019年4月30日对档案室的档案进行全面检查，通过检查结果了解到档案室的档案资料完整无损，安全设施完善，没有发现受潮霉变及其它安全隐患，可以确保后期档案保管的安全。</w:t>
      </w:r>
    </w:p>
    <w:p>
      <w:pPr>
        <w:rPr>
          <w:rFonts w:hint="default" w:ascii="Arial Narrow" w:hAnsi="Arial Narrow" w:eastAsia="仿宋_GB2312" w:cs="Arial Narrow"/>
          <w:szCs w:val="24"/>
        </w:rPr>
      </w:pPr>
    </w:p>
    <w:p>
      <w:pPr>
        <w:numPr>
          <w:ilvl w:val="0"/>
          <w:numId w:val="2"/>
        </w:numPr>
        <w:ind w:firstLine="482" w:firstLineChars="200"/>
        <w:rPr>
          <w:rFonts w:hint="default" w:ascii="Arial Narrow" w:hAnsi="Arial Narrow" w:eastAsia="仿宋_GB2312" w:cs="Arial Narrow"/>
          <w:b/>
          <w:bCs/>
          <w:szCs w:val="24"/>
        </w:rPr>
      </w:pPr>
      <w:r>
        <w:rPr>
          <w:rFonts w:hint="default" w:ascii="Arial Narrow" w:hAnsi="Arial Narrow" w:eastAsia="仿宋_GB2312" w:cs="Arial Narrow"/>
          <w:b/>
          <w:bCs/>
          <w:szCs w:val="24"/>
        </w:rPr>
        <w:t>项目实施单位现有档案资料数据库是否能满足社会公众对国土规划档案的查阅需求？</w:t>
      </w:r>
    </w:p>
    <w:p>
      <w:pPr>
        <w:ind w:firstLine="480" w:firstLineChars="200"/>
        <w:rPr>
          <w:rFonts w:hint="default" w:ascii="Arial Narrow" w:hAnsi="Arial Narrow" w:eastAsia="仿宋_GB2312" w:cs="Arial Narrow"/>
          <w:szCs w:val="24"/>
        </w:rPr>
      </w:pPr>
      <w:r>
        <w:rPr>
          <w:rFonts w:hint="default" w:ascii="Arial Narrow" w:hAnsi="Arial Narrow" w:eastAsia="仿宋_GB2312" w:cs="Arial Narrow"/>
          <w:szCs w:val="24"/>
        </w:rPr>
        <w:t>我单位严格按照汉南区国土资源和规划局查阅制度进行档案管理，以保障大众能及时查阅到其所需的档案资料，并有效满足社会查阅要求，项目单位的档案借阅登记簿中只对借阅日期、借阅人、借阅资料名称、借阅部门和查询目的进行登记，但未体现出借阅人对借阅资料的满意程度。</w:t>
      </w:r>
    </w:p>
    <w:p>
      <w:pPr>
        <w:ind w:firstLine="480" w:firstLineChars="200"/>
        <w:rPr>
          <w:rFonts w:hint="default" w:ascii="Arial Narrow" w:hAnsi="Arial Narrow" w:eastAsia="仿宋_GB2312" w:cs="Arial Narrow"/>
          <w:szCs w:val="24"/>
        </w:rPr>
      </w:pPr>
      <w:bookmarkStart w:id="0" w:name="_GoBack"/>
      <w:bookmarkEnd w:id="0"/>
    </w:p>
    <w:p>
      <w:pPr>
        <w:numPr>
          <w:ilvl w:val="0"/>
          <w:numId w:val="2"/>
        </w:numPr>
        <w:ind w:firstLine="482" w:firstLineChars="200"/>
        <w:rPr>
          <w:rFonts w:hint="eastAsia" w:ascii="Arial Narrow" w:hAnsi="Arial Narrow" w:eastAsia="仿宋_GB2312" w:cs="Arial Narrow"/>
          <w:b/>
          <w:bCs/>
          <w:szCs w:val="24"/>
          <w:lang w:val="en-US" w:eastAsia="zh-CN"/>
        </w:rPr>
      </w:pPr>
      <w:r>
        <w:rPr>
          <w:rFonts w:hint="eastAsia" w:ascii="Arial Narrow" w:hAnsi="Arial Narrow" w:cs="Arial Narrow"/>
          <w:b/>
          <w:bCs/>
          <w:szCs w:val="24"/>
          <w:lang w:val="en-US" w:eastAsia="zh-CN"/>
        </w:rPr>
        <w:t>项目实施单位是否</w:t>
      </w:r>
      <w:r>
        <w:rPr>
          <w:rFonts w:hint="eastAsia" w:ascii="Arial Narrow" w:hAnsi="Arial Narrow" w:eastAsia="仿宋_GB2312" w:cs="Arial Narrow"/>
          <w:b/>
          <w:bCs/>
          <w:szCs w:val="24"/>
          <w:lang w:val="en-US" w:eastAsia="zh-CN"/>
        </w:rPr>
        <w:t>对项目进展情况进行监控，确保项目按进度开展</w:t>
      </w:r>
      <w:r>
        <w:rPr>
          <w:rFonts w:hint="eastAsia" w:ascii="Arial Narrow" w:hAnsi="Arial Narrow" w:cs="Arial Narrow"/>
          <w:b/>
          <w:bCs/>
          <w:szCs w:val="24"/>
          <w:lang w:val="en-US" w:eastAsia="zh-CN"/>
        </w:rPr>
        <w:t>？</w:t>
      </w:r>
    </w:p>
    <w:p>
      <w:pPr>
        <w:numPr>
          <w:numId w:val="0"/>
        </w:numPr>
        <w:ind w:firstLine="480" w:firstLineChars="200"/>
        <w:rPr>
          <w:rFonts w:hint="default" w:ascii="Arial Narrow" w:hAnsi="Arial Narrow" w:eastAsia="仿宋_GB2312" w:cs="Arial Narrow"/>
          <w:b w:val="0"/>
          <w:bCs w:val="0"/>
          <w:szCs w:val="24"/>
          <w:lang w:val="en-US" w:eastAsia="zh-CN"/>
        </w:rPr>
      </w:pPr>
      <w:r>
        <w:rPr>
          <w:rFonts w:hint="eastAsia" w:ascii="Arial Narrow" w:hAnsi="Arial Narrow" w:cs="Arial Narrow"/>
          <w:b w:val="0"/>
          <w:bCs w:val="0"/>
          <w:szCs w:val="24"/>
          <w:lang w:val="en-US" w:eastAsia="zh-CN"/>
        </w:rPr>
        <w:t>我单位通过成立局档案工作领导小组，加强全局档案工作的组织领导和统筹协调、推进全局档案管理科学化、规范化，充分发挥档案在国土资源管理、城乡规划中的作用；项目实施单位为了保证项目顺利实施，对信息中心的工作人员进行了明确分工和职责说明，并通过不定期的抽检对第三方录入质量进行考核，确保项目按进度开展。</w:t>
      </w:r>
    </w:p>
    <w:p>
      <w:pPr>
        <w:rPr>
          <w:rFonts w:hint="default" w:ascii="Arial Narrow" w:hAnsi="Arial Narrow" w:eastAsia="仿宋_GB2312" w:cs="Arial Narrow"/>
          <w:b/>
          <w:bCs/>
        </w:rPr>
      </w:pPr>
    </w:p>
    <w:sectPr>
      <w:pgSz w:w="11906" w:h="16838"/>
      <w:pgMar w:top="2835" w:right="1417" w:bottom="1417" w:left="1984" w:header="851" w:footer="992" w:gutter="0"/>
      <w:cols w:space="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34D934"/>
    <w:multiLevelType w:val="singleLevel"/>
    <w:tmpl w:val="BF34D934"/>
    <w:lvl w:ilvl="0" w:tentative="0">
      <w:start w:val="1"/>
      <w:numFmt w:val="decimal"/>
      <w:suff w:val="nothing"/>
      <w:lvlText w:val="%1、"/>
      <w:lvlJc w:val="left"/>
    </w:lvl>
  </w:abstractNum>
  <w:abstractNum w:abstractNumId="1">
    <w:nsid w:val="C99CB259"/>
    <w:multiLevelType w:val="singleLevel"/>
    <w:tmpl w:val="C99CB259"/>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F526E"/>
    <w:rsid w:val="001B6145"/>
    <w:rsid w:val="00280E69"/>
    <w:rsid w:val="00794F00"/>
    <w:rsid w:val="00E333BE"/>
    <w:rsid w:val="0D6F175D"/>
    <w:rsid w:val="0DFA3350"/>
    <w:rsid w:val="13831003"/>
    <w:rsid w:val="153B1766"/>
    <w:rsid w:val="1BBD5F95"/>
    <w:rsid w:val="1C292AB7"/>
    <w:rsid w:val="1FC77A4C"/>
    <w:rsid w:val="284C7BF8"/>
    <w:rsid w:val="2ED258C8"/>
    <w:rsid w:val="2F707A2C"/>
    <w:rsid w:val="3A9061A2"/>
    <w:rsid w:val="3C250711"/>
    <w:rsid w:val="3C8225A3"/>
    <w:rsid w:val="3E6F526E"/>
    <w:rsid w:val="43855C11"/>
    <w:rsid w:val="44C57629"/>
    <w:rsid w:val="492E1B58"/>
    <w:rsid w:val="4AA2726B"/>
    <w:rsid w:val="4CCD20E8"/>
    <w:rsid w:val="51001E51"/>
    <w:rsid w:val="58D31DA6"/>
    <w:rsid w:val="60596F72"/>
    <w:rsid w:val="64A54ECD"/>
    <w:rsid w:val="67587FD7"/>
    <w:rsid w:val="6E887931"/>
    <w:rsid w:val="70A74BC3"/>
    <w:rsid w:val="716A3BE4"/>
    <w:rsid w:val="74B2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_GB2312" w:asciiTheme="minorHAnsi" w:hAnsiTheme="minorHAnsi" w:cstheme="minorBidi"/>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spacing w:line="240" w:lineRule="auto"/>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Char"/>
    <w:basedOn w:val="5"/>
    <w:link w:val="3"/>
    <w:qFormat/>
    <w:uiPriority w:val="0"/>
    <w:rPr>
      <w:rFonts w:eastAsia="仿宋_GB2312" w:asciiTheme="minorHAnsi" w:hAnsiTheme="minorHAnsi" w:cstheme="minorBidi"/>
      <w:kern w:val="2"/>
      <w:sz w:val="18"/>
      <w:szCs w:val="18"/>
    </w:rPr>
  </w:style>
  <w:style w:type="character" w:customStyle="1" w:styleId="7">
    <w:name w:val="页脚 Char"/>
    <w:basedOn w:val="5"/>
    <w:link w:val="2"/>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3</Pages>
  <Words>235</Words>
  <Characters>1344</Characters>
  <Lines>11</Lines>
  <Paragraphs>3</Paragraphs>
  <TotalTime>44</TotalTime>
  <ScaleCrop>false</ScaleCrop>
  <LinksUpToDate>false</LinksUpToDate>
  <CharactersWithSpaces>1576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2019-07-18T07:00:00Z</dcterms:created>
  <dc:creator>施展</dc:creator>
  <cp:lastModifiedBy>李寒月</cp:lastModifiedBy>
  <dcterms:modified xsi:type="dcterms:W3CDTF">2020-06-03T03:01:51Z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