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217FB6" w14:textId="2A137C12" w:rsidR="0087227F" w:rsidRDefault="002C61B7">
      <w:pPr>
        <w:pStyle w:val="5"/>
        <w:jc w:val="center"/>
        <w:rPr>
          <w:rFonts w:ascii="Times New Roman" w:eastAsiaTheme="majorEastAsia" w:hAnsi="Times New Roman" w:cs="Times New Roman"/>
          <w:color w:val="000000" w:themeColor="text1"/>
          <w:sz w:val="36"/>
          <w:szCs w:val="36"/>
        </w:rPr>
      </w:pPr>
      <w:r w:rsidRPr="002C61B7">
        <w:rPr>
          <w:rFonts w:ascii="Times New Roman" w:eastAsiaTheme="majorEastAsia" w:hAnsi="Times New Roman" w:cs="Times New Roman" w:hint="eastAsia"/>
          <w:color w:val="000000" w:themeColor="text1"/>
          <w:sz w:val="36"/>
          <w:szCs w:val="36"/>
        </w:rPr>
        <w:t>2021</w:t>
      </w:r>
      <w:r w:rsidRPr="002C61B7">
        <w:rPr>
          <w:rFonts w:ascii="Times New Roman" w:eastAsiaTheme="majorEastAsia" w:hAnsi="Times New Roman" w:cs="Times New Roman" w:hint="eastAsia"/>
          <w:color w:val="000000" w:themeColor="text1"/>
          <w:sz w:val="36"/>
          <w:szCs w:val="36"/>
        </w:rPr>
        <w:t>年氢燃料电池车辆采购经费项目</w:t>
      </w:r>
      <w:r w:rsidR="00A72C3E">
        <w:rPr>
          <w:rFonts w:ascii="Times New Roman" w:eastAsiaTheme="majorEastAsia" w:hAnsi="Times New Roman" w:cs="Times New Roman" w:hint="eastAsia"/>
          <w:color w:val="000000" w:themeColor="text1"/>
          <w:sz w:val="36"/>
          <w:szCs w:val="36"/>
        </w:rPr>
        <w:t>自评结果</w:t>
      </w:r>
    </w:p>
    <w:p w14:paraId="622D2582" w14:textId="77777777" w:rsidR="0087227F" w:rsidRDefault="00A72C3E">
      <w:pPr>
        <w:pStyle w:val="ac"/>
        <w:shd w:val="clear" w:color="auto" w:fill="FFFFFF" w:themeFill="background1"/>
        <w:spacing w:line="560" w:lineRule="exact"/>
        <w:ind w:firstLineChars="0" w:firstLine="0"/>
        <w:jc w:val="center"/>
        <w:outlineLvl w:val="9"/>
        <w:rPr>
          <w:rFonts w:ascii="楷体" w:eastAsia="楷体" w:hAnsi="楷体" w:cs="楷体"/>
          <w:b/>
          <w:sz w:val="32"/>
        </w:rPr>
      </w:pPr>
      <w:r>
        <w:rPr>
          <w:rFonts w:ascii="楷体" w:eastAsia="楷体" w:hAnsi="楷体" w:cs="楷体" w:hint="eastAsia"/>
          <w:b/>
          <w:sz w:val="32"/>
        </w:rPr>
        <w:t>（缩略版）</w:t>
      </w:r>
    </w:p>
    <w:p w14:paraId="40E4A373" w14:textId="77777777" w:rsidR="00306C2A" w:rsidRDefault="00306C2A" w:rsidP="00306C2A">
      <w:pPr>
        <w:widowControl/>
        <w:spacing w:line="560" w:lineRule="exact"/>
        <w:ind w:firstLineChars="200" w:firstLine="643"/>
        <w:outlineLvl w:val="0"/>
        <w:rPr>
          <w:rFonts w:eastAsia="黑体"/>
          <w:b/>
          <w:bCs/>
          <w:color w:val="000000" w:themeColor="text1"/>
          <w:kern w:val="0"/>
          <w:sz w:val="32"/>
          <w:szCs w:val="32"/>
        </w:rPr>
      </w:pPr>
      <w:r>
        <w:rPr>
          <w:rFonts w:eastAsia="黑体" w:hint="eastAsia"/>
          <w:b/>
          <w:bCs/>
          <w:color w:val="000000" w:themeColor="text1"/>
          <w:kern w:val="0"/>
          <w:sz w:val="32"/>
          <w:szCs w:val="32"/>
        </w:rPr>
        <w:t>一、自评结论</w:t>
      </w:r>
    </w:p>
    <w:p w14:paraId="1E5F4820" w14:textId="77777777" w:rsidR="00306C2A" w:rsidRDefault="00306C2A" w:rsidP="00306C2A">
      <w:pPr>
        <w:widowControl/>
        <w:spacing w:line="560" w:lineRule="exact"/>
        <w:ind w:firstLineChars="200" w:firstLine="643"/>
        <w:jc w:val="left"/>
        <w:outlineLvl w:val="1"/>
        <w:rPr>
          <w:rFonts w:eastAsia="楷体"/>
          <w:b/>
          <w:bCs/>
          <w:color w:val="000000" w:themeColor="text1"/>
          <w:kern w:val="0"/>
          <w:sz w:val="32"/>
          <w:szCs w:val="32"/>
        </w:rPr>
      </w:pPr>
      <w:r>
        <w:rPr>
          <w:rFonts w:eastAsia="楷体" w:hint="eastAsia"/>
          <w:b/>
          <w:bCs/>
          <w:color w:val="000000" w:themeColor="text1"/>
          <w:kern w:val="0"/>
          <w:sz w:val="32"/>
          <w:szCs w:val="32"/>
        </w:rPr>
        <w:t>（一）自评得分</w:t>
      </w:r>
    </w:p>
    <w:p w14:paraId="485EB9D5" w14:textId="5FAEF456" w:rsidR="00306C2A" w:rsidRDefault="00433F01" w:rsidP="00306C2A">
      <w:pPr>
        <w:widowControl/>
        <w:spacing w:line="560" w:lineRule="exact"/>
        <w:ind w:firstLineChars="200" w:firstLine="640"/>
        <w:rPr>
          <w:rFonts w:eastAsia="仿宋"/>
          <w:color w:val="000000" w:themeColor="text1"/>
          <w:sz w:val="32"/>
          <w:szCs w:val="32"/>
        </w:rPr>
      </w:pPr>
      <w:r>
        <w:rPr>
          <w:rFonts w:eastAsia="仿宋" w:hint="eastAsia"/>
          <w:color w:val="000000" w:themeColor="text1"/>
          <w:sz w:val="32"/>
          <w:szCs w:val="32"/>
        </w:rPr>
        <w:t>2021</w:t>
      </w:r>
      <w:r>
        <w:rPr>
          <w:rFonts w:eastAsia="仿宋" w:hint="eastAsia"/>
          <w:color w:val="000000" w:themeColor="text1"/>
          <w:sz w:val="32"/>
          <w:szCs w:val="32"/>
        </w:rPr>
        <w:t>年氢燃料电池车辆采购经费项目</w:t>
      </w:r>
      <w:r w:rsidR="00306C2A">
        <w:rPr>
          <w:rFonts w:eastAsia="仿宋" w:hint="eastAsia"/>
          <w:color w:val="000000" w:themeColor="text1"/>
          <w:sz w:val="32"/>
          <w:szCs w:val="32"/>
        </w:rPr>
        <w:t>绩效评价综合得分为</w:t>
      </w:r>
      <w:r w:rsidR="00716357">
        <w:rPr>
          <w:rFonts w:eastAsia="仿宋"/>
          <w:color w:val="000000" w:themeColor="text1"/>
          <w:sz w:val="32"/>
          <w:szCs w:val="32"/>
        </w:rPr>
        <w:t>9</w:t>
      </w:r>
      <w:r>
        <w:rPr>
          <w:rFonts w:eastAsia="仿宋"/>
          <w:color w:val="000000" w:themeColor="text1"/>
          <w:sz w:val="32"/>
          <w:szCs w:val="32"/>
        </w:rPr>
        <w:t>0.5</w:t>
      </w:r>
      <w:r w:rsidR="00885A97">
        <w:rPr>
          <w:rFonts w:eastAsia="仿宋"/>
          <w:color w:val="000000" w:themeColor="text1"/>
          <w:sz w:val="32"/>
          <w:szCs w:val="32"/>
        </w:rPr>
        <w:t>2</w:t>
      </w:r>
      <w:r w:rsidR="00306C2A">
        <w:rPr>
          <w:rFonts w:eastAsia="仿宋" w:hint="eastAsia"/>
          <w:color w:val="000000" w:themeColor="text1"/>
          <w:sz w:val="32"/>
          <w:szCs w:val="32"/>
        </w:rPr>
        <w:t>分。</w:t>
      </w:r>
    </w:p>
    <w:p w14:paraId="750C01C8" w14:textId="77777777" w:rsidR="00306C2A" w:rsidRDefault="00306C2A" w:rsidP="00306C2A">
      <w:pPr>
        <w:widowControl/>
        <w:spacing w:line="560" w:lineRule="exact"/>
        <w:ind w:firstLineChars="200" w:firstLine="643"/>
        <w:jc w:val="left"/>
        <w:outlineLvl w:val="1"/>
        <w:rPr>
          <w:rFonts w:eastAsia="楷体"/>
          <w:b/>
          <w:bCs/>
          <w:color w:val="000000" w:themeColor="text1"/>
          <w:kern w:val="0"/>
          <w:sz w:val="32"/>
          <w:szCs w:val="32"/>
        </w:rPr>
      </w:pPr>
      <w:r>
        <w:rPr>
          <w:rFonts w:eastAsia="楷体" w:hint="eastAsia"/>
          <w:b/>
          <w:bCs/>
          <w:color w:val="000000" w:themeColor="text1"/>
          <w:kern w:val="0"/>
          <w:sz w:val="32"/>
          <w:szCs w:val="32"/>
        </w:rPr>
        <w:t>（二）绩效目标完成情况</w:t>
      </w:r>
    </w:p>
    <w:p w14:paraId="68AD5AF4" w14:textId="46A43C66" w:rsidR="00306C2A" w:rsidRDefault="00306C2A" w:rsidP="00306C2A">
      <w:pPr>
        <w:widowControl/>
        <w:spacing w:line="560" w:lineRule="exact"/>
        <w:ind w:firstLineChars="200" w:firstLine="640"/>
        <w:rPr>
          <w:rFonts w:eastAsia="仿宋"/>
          <w:color w:val="000000" w:themeColor="text1"/>
          <w:sz w:val="32"/>
          <w:szCs w:val="32"/>
        </w:rPr>
      </w:pPr>
      <w:r>
        <w:rPr>
          <w:rFonts w:eastAsia="仿宋" w:hint="eastAsia"/>
          <w:color w:val="000000" w:themeColor="text1"/>
          <w:sz w:val="32"/>
          <w:szCs w:val="32"/>
        </w:rPr>
        <w:t>1.</w:t>
      </w:r>
      <w:r>
        <w:rPr>
          <w:rFonts w:eastAsia="仿宋" w:hint="eastAsia"/>
          <w:color w:val="000000" w:themeColor="text1"/>
          <w:sz w:val="32"/>
          <w:szCs w:val="32"/>
        </w:rPr>
        <w:t>执行率情况。本项目预算总额</w:t>
      </w:r>
      <w:r w:rsidR="00433F01">
        <w:rPr>
          <w:rFonts w:eastAsia="仿宋"/>
          <w:color w:val="000000" w:themeColor="text1"/>
          <w:sz w:val="32"/>
          <w:szCs w:val="32"/>
        </w:rPr>
        <w:t>4160</w:t>
      </w:r>
      <w:r w:rsidR="00716357">
        <w:rPr>
          <w:rFonts w:eastAsia="仿宋"/>
          <w:color w:val="000000" w:themeColor="text1"/>
          <w:sz w:val="32"/>
          <w:szCs w:val="32"/>
        </w:rPr>
        <w:t>.00</w:t>
      </w:r>
      <w:r>
        <w:rPr>
          <w:rFonts w:eastAsia="仿宋" w:hint="eastAsia"/>
          <w:color w:val="000000" w:themeColor="text1"/>
          <w:sz w:val="32"/>
          <w:szCs w:val="32"/>
        </w:rPr>
        <w:t>万元，执行数</w:t>
      </w:r>
      <w:r w:rsidR="00433F01">
        <w:rPr>
          <w:rFonts w:eastAsia="仿宋"/>
          <w:color w:val="000000" w:themeColor="text1"/>
          <w:sz w:val="32"/>
          <w:szCs w:val="32"/>
        </w:rPr>
        <w:t>2187</w:t>
      </w:r>
      <w:r w:rsidR="00F23968">
        <w:rPr>
          <w:rFonts w:eastAsia="仿宋"/>
          <w:color w:val="000000" w:themeColor="text1"/>
          <w:sz w:val="32"/>
          <w:szCs w:val="32"/>
        </w:rPr>
        <w:t>.</w:t>
      </w:r>
      <w:r w:rsidR="00433F01">
        <w:rPr>
          <w:rFonts w:eastAsia="仿宋"/>
          <w:color w:val="000000" w:themeColor="text1"/>
          <w:sz w:val="32"/>
          <w:szCs w:val="32"/>
        </w:rPr>
        <w:t>68</w:t>
      </w:r>
      <w:r w:rsidR="00F23968">
        <w:rPr>
          <w:rFonts w:eastAsia="仿宋" w:hint="eastAsia"/>
          <w:color w:val="000000" w:themeColor="text1"/>
          <w:sz w:val="32"/>
          <w:szCs w:val="32"/>
        </w:rPr>
        <w:t>万元</w:t>
      </w:r>
      <w:r>
        <w:rPr>
          <w:rFonts w:eastAsia="仿宋" w:hint="eastAsia"/>
          <w:color w:val="000000" w:themeColor="text1"/>
          <w:sz w:val="32"/>
          <w:szCs w:val="32"/>
        </w:rPr>
        <w:t>，预算执行率</w:t>
      </w:r>
      <w:r w:rsidR="00433F01">
        <w:rPr>
          <w:rFonts w:eastAsia="仿宋"/>
          <w:color w:val="000000" w:themeColor="text1"/>
          <w:sz w:val="32"/>
          <w:szCs w:val="32"/>
        </w:rPr>
        <w:t>52.59</w:t>
      </w:r>
      <w:r w:rsidR="00716357" w:rsidRPr="00716357">
        <w:rPr>
          <w:rFonts w:eastAsia="仿宋"/>
          <w:color w:val="000000" w:themeColor="text1"/>
          <w:sz w:val="32"/>
          <w:szCs w:val="32"/>
        </w:rPr>
        <w:t>%</w:t>
      </w:r>
      <w:r>
        <w:rPr>
          <w:rFonts w:eastAsia="仿宋" w:hint="eastAsia"/>
          <w:color w:val="000000" w:themeColor="text1"/>
          <w:sz w:val="32"/>
          <w:szCs w:val="32"/>
        </w:rPr>
        <w:t>。</w:t>
      </w:r>
    </w:p>
    <w:p w14:paraId="5D8721DF" w14:textId="00B363FF" w:rsidR="00306C2A" w:rsidRDefault="00306C2A" w:rsidP="00306C2A">
      <w:pPr>
        <w:widowControl/>
        <w:spacing w:line="560" w:lineRule="exact"/>
        <w:ind w:firstLineChars="200" w:firstLine="640"/>
        <w:rPr>
          <w:rFonts w:eastAsia="仿宋"/>
          <w:color w:val="000000" w:themeColor="text1"/>
          <w:sz w:val="32"/>
          <w:szCs w:val="32"/>
        </w:rPr>
      </w:pPr>
      <w:r>
        <w:rPr>
          <w:rFonts w:eastAsia="仿宋" w:hint="eastAsia"/>
          <w:color w:val="000000" w:themeColor="text1"/>
          <w:sz w:val="32"/>
          <w:szCs w:val="32"/>
        </w:rPr>
        <w:t>2.</w:t>
      </w:r>
      <w:r>
        <w:rPr>
          <w:rFonts w:eastAsia="仿宋" w:hint="eastAsia"/>
          <w:color w:val="000000" w:themeColor="text1"/>
          <w:sz w:val="32"/>
          <w:szCs w:val="32"/>
        </w:rPr>
        <w:t>完成的绩效目标。项目共设置</w:t>
      </w:r>
      <w:r w:rsidR="00433F01">
        <w:rPr>
          <w:rFonts w:eastAsia="仿宋"/>
          <w:color w:val="000000" w:themeColor="text1"/>
          <w:sz w:val="32"/>
          <w:szCs w:val="32"/>
        </w:rPr>
        <w:t>8</w:t>
      </w:r>
      <w:r>
        <w:rPr>
          <w:rFonts w:eastAsia="仿宋" w:hint="eastAsia"/>
          <w:color w:val="000000" w:themeColor="text1"/>
          <w:sz w:val="32"/>
          <w:szCs w:val="32"/>
        </w:rPr>
        <w:t>个绩效指标，完成了</w:t>
      </w:r>
      <w:r w:rsidR="00433F01">
        <w:rPr>
          <w:rFonts w:eastAsia="仿宋"/>
          <w:color w:val="000000" w:themeColor="text1"/>
          <w:sz w:val="32"/>
          <w:szCs w:val="32"/>
        </w:rPr>
        <w:t>8</w:t>
      </w:r>
      <w:r>
        <w:rPr>
          <w:rFonts w:eastAsia="仿宋" w:hint="eastAsia"/>
          <w:color w:val="000000" w:themeColor="text1"/>
          <w:sz w:val="32"/>
          <w:szCs w:val="32"/>
        </w:rPr>
        <w:t>个。资金使用较为规范，项目产出较好，并取得了较好的社会效益。</w:t>
      </w:r>
    </w:p>
    <w:p w14:paraId="242B630C" w14:textId="1B9A101C" w:rsidR="00306C2A" w:rsidRPr="007C4F0D" w:rsidRDefault="00306C2A" w:rsidP="007C4F0D">
      <w:pPr>
        <w:widowControl/>
        <w:spacing w:line="560" w:lineRule="exact"/>
        <w:ind w:firstLineChars="200" w:firstLine="640"/>
        <w:rPr>
          <w:rFonts w:eastAsia="仿宋"/>
          <w:color w:val="000000" w:themeColor="text1"/>
          <w:sz w:val="32"/>
          <w:szCs w:val="32"/>
        </w:rPr>
      </w:pPr>
      <w:r>
        <w:rPr>
          <w:rFonts w:eastAsia="仿宋" w:hint="eastAsia"/>
          <w:color w:val="000000" w:themeColor="text1"/>
          <w:sz w:val="32"/>
          <w:szCs w:val="32"/>
        </w:rPr>
        <w:t>3.</w:t>
      </w:r>
      <w:r>
        <w:rPr>
          <w:rFonts w:eastAsia="仿宋" w:hint="eastAsia"/>
          <w:color w:val="000000" w:themeColor="text1"/>
          <w:sz w:val="32"/>
          <w:szCs w:val="32"/>
        </w:rPr>
        <w:t>未完成的绩效目标。</w:t>
      </w:r>
      <w:r w:rsidR="00433F01">
        <w:rPr>
          <w:rFonts w:eastAsia="仿宋" w:hint="eastAsia"/>
          <w:color w:val="000000" w:themeColor="text1"/>
          <w:sz w:val="32"/>
          <w:szCs w:val="32"/>
        </w:rPr>
        <w:t>无未完成绩效目标。</w:t>
      </w:r>
    </w:p>
    <w:p w14:paraId="2F838094" w14:textId="77777777" w:rsidR="00306C2A" w:rsidRDefault="00306C2A" w:rsidP="00306C2A">
      <w:pPr>
        <w:widowControl/>
        <w:spacing w:line="560" w:lineRule="exact"/>
        <w:ind w:firstLineChars="200" w:firstLine="643"/>
        <w:jc w:val="left"/>
        <w:outlineLvl w:val="1"/>
        <w:rPr>
          <w:rFonts w:eastAsia="楷体"/>
          <w:b/>
          <w:bCs/>
          <w:color w:val="000000" w:themeColor="text1"/>
          <w:kern w:val="0"/>
          <w:sz w:val="32"/>
          <w:szCs w:val="32"/>
        </w:rPr>
      </w:pPr>
      <w:r>
        <w:rPr>
          <w:rFonts w:eastAsia="楷体" w:hint="eastAsia"/>
          <w:b/>
          <w:bCs/>
          <w:color w:val="000000" w:themeColor="text1"/>
          <w:kern w:val="0"/>
          <w:sz w:val="32"/>
          <w:szCs w:val="32"/>
        </w:rPr>
        <w:t>（三）存在的问题和原因</w:t>
      </w:r>
    </w:p>
    <w:p w14:paraId="62E8709A" w14:textId="77777777" w:rsidR="00306C2A" w:rsidRDefault="00306C2A" w:rsidP="00306C2A">
      <w:pPr>
        <w:widowControl/>
        <w:spacing w:line="560" w:lineRule="exact"/>
        <w:ind w:firstLineChars="200" w:firstLine="643"/>
        <w:outlineLvl w:val="2"/>
        <w:rPr>
          <w:rFonts w:eastAsia="仿宋"/>
          <w:b/>
          <w:color w:val="000000" w:themeColor="text1"/>
          <w:sz w:val="32"/>
          <w:szCs w:val="32"/>
        </w:rPr>
      </w:pPr>
      <w:r>
        <w:rPr>
          <w:rFonts w:eastAsia="仿宋" w:hint="eastAsia"/>
          <w:b/>
          <w:color w:val="000000" w:themeColor="text1"/>
          <w:sz w:val="32"/>
          <w:szCs w:val="32"/>
        </w:rPr>
        <w:t>1.</w:t>
      </w:r>
      <w:r>
        <w:rPr>
          <w:rFonts w:eastAsia="仿宋" w:hint="eastAsia"/>
          <w:b/>
          <w:color w:val="000000" w:themeColor="text1"/>
          <w:sz w:val="32"/>
          <w:szCs w:val="32"/>
        </w:rPr>
        <w:t>上年度绩效评价结果应用情况</w:t>
      </w:r>
    </w:p>
    <w:p w14:paraId="0A349EB0" w14:textId="0B4C265C" w:rsidR="00306C2A" w:rsidRDefault="00342E03" w:rsidP="00306C2A">
      <w:pPr>
        <w:widowControl/>
        <w:spacing w:line="560" w:lineRule="exact"/>
        <w:ind w:firstLineChars="200" w:firstLine="640"/>
        <w:rPr>
          <w:rFonts w:eastAsia="仿宋"/>
          <w:color w:val="000000" w:themeColor="text1"/>
          <w:sz w:val="32"/>
          <w:szCs w:val="32"/>
        </w:rPr>
      </w:pPr>
      <w:r w:rsidRPr="00342E03">
        <w:rPr>
          <w:rFonts w:eastAsia="仿宋" w:hint="eastAsia"/>
          <w:color w:val="000000" w:themeColor="text1"/>
          <w:sz w:val="32"/>
          <w:szCs w:val="32"/>
        </w:rPr>
        <w:t>该项目为本年度新增项目，由于该费用未列入年度预算，特申请从</w:t>
      </w:r>
      <w:r w:rsidR="00FD77A8">
        <w:rPr>
          <w:rFonts w:eastAsia="仿宋" w:hint="eastAsia"/>
          <w:color w:val="000000" w:themeColor="text1"/>
          <w:sz w:val="32"/>
          <w:szCs w:val="32"/>
        </w:rPr>
        <w:t>政策性</w:t>
      </w:r>
      <w:r w:rsidRPr="00342E03">
        <w:rPr>
          <w:rFonts w:eastAsia="仿宋" w:hint="eastAsia"/>
          <w:color w:val="000000" w:themeColor="text1"/>
          <w:sz w:val="32"/>
          <w:szCs w:val="32"/>
        </w:rPr>
        <w:t>专项经费中</w:t>
      </w:r>
      <w:r w:rsidR="00FD77A8">
        <w:rPr>
          <w:rFonts w:eastAsia="仿宋" w:hint="eastAsia"/>
          <w:color w:val="000000" w:themeColor="text1"/>
          <w:sz w:val="32"/>
          <w:szCs w:val="32"/>
        </w:rPr>
        <w:t>安排</w:t>
      </w:r>
      <w:r w:rsidR="00FD77A8">
        <w:rPr>
          <w:rFonts w:eastAsia="仿宋"/>
          <w:color w:val="000000" w:themeColor="text1"/>
          <w:sz w:val="32"/>
          <w:szCs w:val="32"/>
        </w:rPr>
        <w:t>4160</w:t>
      </w:r>
      <w:r w:rsidRPr="00342E03">
        <w:rPr>
          <w:rFonts w:eastAsia="仿宋" w:hint="eastAsia"/>
          <w:color w:val="000000" w:themeColor="text1"/>
          <w:sz w:val="32"/>
          <w:szCs w:val="32"/>
        </w:rPr>
        <w:t>万元费用用</w:t>
      </w:r>
      <w:r>
        <w:rPr>
          <w:rFonts w:eastAsia="仿宋" w:hint="eastAsia"/>
          <w:color w:val="000000" w:themeColor="text1"/>
          <w:sz w:val="32"/>
          <w:szCs w:val="32"/>
        </w:rPr>
        <w:t>于</w:t>
      </w:r>
      <w:r w:rsidRPr="00342E03">
        <w:rPr>
          <w:rFonts w:eastAsia="仿宋" w:hint="eastAsia"/>
          <w:color w:val="000000" w:themeColor="text1"/>
          <w:sz w:val="32"/>
          <w:szCs w:val="32"/>
        </w:rPr>
        <w:t>该费用支出，上年度无对应绩效评价。</w:t>
      </w:r>
    </w:p>
    <w:p w14:paraId="1FB87824" w14:textId="77777777" w:rsidR="00306C2A" w:rsidRDefault="00306C2A" w:rsidP="00306C2A">
      <w:pPr>
        <w:widowControl/>
        <w:spacing w:line="560" w:lineRule="exact"/>
        <w:ind w:firstLineChars="200" w:firstLine="643"/>
        <w:outlineLvl w:val="2"/>
        <w:rPr>
          <w:rFonts w:eastAsia="仿宋"/>
          <w:b/>
          <w:color w:val="000000" w:themeColor="text1"/>
          <w:sz w:val="32"/>
          <w:szCs w:val="32"/>
        </w:rPr>
      </w:pPr>
      <w:r>
        <w:rPr>
          <w:rFonts w:eastAsia="仿宋" w:hint="eastAsia"/>
          <w:b/>
          <w:color w:val="000000" w:themeColor="text1"/>
          <w:sz w:val="32"/>
          <w:szCs w:val="32"/>
        </w:rPr>
        <w:t>2.</w:t>
      </w:r>
      <w:r>
        <w:rPr>
          <w:rFonts w:eastAsia="仿宋" w:hint="eastAsia"/>
          <w:b/>
          <w:color w:val="000000" w:themeColor="text1"/>
          <w:sz w:val="32"/>
          <w:szCs w:val="32"/>
        </w:rPr>
        <w:t>本年度绩效存在的问题和原因</w:t>
      </w:r>
    </w:p>
    <w:p w14:paraId="76E8959E" w14:textId="312D26C7" w:rsidR="00E376FE" w:rsidRDefault="00306C2A" w:rsidP="00E376FE">
      <w:pPr>
        <w:widowControl/>
        <w:spacing w:line="560" w:lineRule="exact"/>
        <w:ind w:firstLineChars="200" w:firstLine="640"/>
        <w:rPr>
          <w:rFonts w:eastAsia="仿宋"/>
          <w:color w:val="000000" w:themeColor="text1"/>
          <w:sz w:val="32"/>
          <w:szCs w:val="32"/>
        </w:rPr>
      </w:pPr>
      <w:r>
        <w:rPr>
          <w:rFonts w:eastAsia="仿宋" w:hint="eastAsia"/>
          <w:color w:val="000000" w:themeColor="text1"/>
          <w:sz w:val="32"/>
          <w:szCs w:val="32"/>
        </w:rPr>
        <w:t>（</w:t>
      </w:r>
      <w:r>
        <w:rPr>
          <w:rFonts w:eastAsia="仿宋" w:hint="eastAsia"/>
          <w:color w:val="000000" w:themeColor="text1"/>
          <w:sz w:val="32"/>
          <w:szCs w:val="32"/>
        </w:rPr>
        <w:t>1</w:t>
      </w:r>
      <w:r>
        <w:rPr>
          <w:rFonts w:eastAsia="仿宋" w:hint="eastAsia"/>
          <w:color w:val="000000" w:themeColor="text1"/>
          <w:sz w:val="32"/>
          <w:szCs w:val="32"/>
        </w:rPr>
        <w:t>）</w:t>
      </w:r>
      <w:r w:rsidR="00E376FE">
        <w:rPr>
          <w:rFonts w:eastAsia="仿宋" w:hint="eastAsia"/>
          <w:color w:val="000000" w:themeColor="text1"/>
          <w:sz w:val="32"/>
          <w:szCs w:val="32"/>
        </w:rPr>
        <w:t>采购车辆的进度</w:t>
      </w:r>
      <w:r w:rsidR="00A65254">
        <w:rPr>
          <w:rFonts w:eastAsia="仿宋" w:hint="eastAsia"/>
          <w:color w:val="000000" w:themeColor="text1"/>
          <w:sz w:val="32"/>
          <w:szCs w:val="32"/>
        </w:rPr>
        <w:t>滞后</w:t>
      </w:r>
      <w:r>
        <w:rPr>
          <w:rFonts w:eastAsia="仿宋" w:hint="eastAsia"/>
          <w:color w:val="000000" w:themeColor="text1"/>
          <w:sz w:val="32"/>
          <w:szCs w:val="32"/>
        </w:rPr>
        <w:t>。</w:t>
      </w:r>
      <w:r w:rsidR="00E376FE">
        <w:rPr>
          <w:rFonts w:eastAsia="仿宋" w:hint="eastAsia"/>
          <w:color w:val="000000" w:themeColor="text1"/>
          <w:sz w:val="32"/>
          <w:szCs w:val="32"/>
        </w:rPr>
        <w:t>氢燃料电池车辆的</w:t>
      </w:r>
      <w:r w:rsidR="00E376FE" w:rsidRPr="00E376FE">
        <w:rPr>
          <w:rFonts w:eastAsia="仿宋" w:hint="eastAsia"/>
          <w:color w:val="000000" w:themeColor="text1"/>
          <w:sz w:val="32"/>
          <w:szCs w:val="32"/>
        </w:rPr>
        <w:t>采购方案于</w:t>
      </w:r>
      <w:r w:rsidR="00E376FE" w:rsidRPr="00E376FE">
        <w:rPr>
          <w:rFonts w:eastAsia="仿宋" w:hint="eastAsia"/>
          <w:color w:val="000000" w:themeColor="text1"/>
          <w:sz w:val="32"/>
          <w:szCs w:val="32"/>
        </w:rPr>
        <w:t xml:space="preserve"> 2021 </w:t>
      </w:r>
      <w:r w:rsidR="00E376FE" w:rsidRPr="00E376FE">
        <w:rPr>
          <w:rFonts w:eastAsia="仿宋" w:hint="eastAsia"/>
          <w:color w:val="000000" w:themeColor="text1"/>
          <w:sz w:val="32"/>
          <w:szCs w:val="32"/>
        </w:rPr>
        <w:t>年</w:t>
      </w:r>
      <w:r w:rsidR="00E376FE" w:rsidRPr="00E376FE">
        <w:rPr>
          <w:rFonts w:eastAsia="仿宋" w:hint="eastAsia"/>
          <w:color w:val="000000" w:themeColor="text1"/>
          <w:sz w:val="32"/>
          <w:szCs w:val="32"/>
        </w:rPr>
        <w:t>6</w:t>
      </w:r>
      <w:r w:rsidR="00E376FE" w:rsidRPr="00E376FE">
        <w:rPr>
          <w:rFonts w:eastAsia="仿宋" w:hint="eastAsia"/>
          <w:color w:val="000000" w:themeColor="text1"/>
          <w:sz w:val="32"/>
          <w:szCs w:val="32"/>
        </w:rPr>
        <w:t>月</w:t>
      </w:r>
      <w:r w:rsidR="00E376FE" w:rsidRPr="00E376FE">
        <w:rPr>
          <w:rFonts w:eastAsia="仿宋" w:hint="eastAsia"/>
          <w:color w:val="000000" w:themeColor="text1"/>
          <w:sz w:val="32"/>
          <w:szCs w:val="32"/>
        </w:rPr>
        <w:t>10</w:t>
      </w:r>
      <w:r w:rsidR="00E376FE" w:rsidRPr="00E376FE">
        <w:rPr>
          <w:rFonts w:eastAsia="仿宋" w:hint="eastAsia"/>
          <w:color w:val="000000" w:themeColor="text1"/>
          <w:sz w:val="32"/>
          <w:szCs w:val="32"/>
        </w:rPr>
        <w:t>日在局党组研究通过，</w:t>
      </w:r>
      <w:r w:rsidR="00E376FE" w:rsidRPr="00E376FE">
        <w:rPr>
          <w:rFonts w:eastAsia="仿宋" w:hint="eastAsia"/>
          <w:color w:val="000000" w:themeColor="text1"/>
          <w:sz w:val="32"/>
          <w:szCs w:val="32"/>
        </w:rPr>
        <w:t xml:space="preserve">20 </w:t>
      </w:r>
      <w:r w:rsidR="00E376FE" w:rsidRPr="00E376FE">
        <w:rPr>
          <w:rFonts w:eastAsia="仿宋" w:hint="eastAsia"/>
          <w:color w:val="000000" w:themeColor="text1"/>
          <w:sz w:val="32"/>
          <w:szCs w:val="32"/>
        </w:rPr>
        <w:t>台氢燃料电池公交车合计采购费用为</w:t>
      </w:r>
      <w:r w:rsidR="00E376FE" w:rsidRPr="00E376FE">
        <w:rPr>
          <w:rFonts w:eastAsia="仿宋" w:hint="eastAsia"/>
          <w:color w:val="000000" w:themeColor="text1"/>
          <w:sz w:val="32"/>
          <w:szCs w:val="32"/>
        </w:rPr>
        <w:t xml:space="preserve"> 4141.36 </w:t>
      </w:r>
      <w:r w:rsidR="00E376FE" w:rsidRPr="00E376FE">
        <w:rPr>
          <w:rFonts w:eastAsia="仿宋" w:hint="eastAsia"/>
          <w:color w:val="000000" w:themeColor="text1"/>
          <w:sz w:val="32"/>
          <w:szCs w:val="32"/>
        </w:rPr>
        <w:t>万元。采购合同</w:t>
      </w:r>
      <w:r w:rsidR="00FA27B1">
        <w:rPr>
          <w:rFonts w:eastAsia="仿宋" w:hint="eastAsia"/>
          <w:color w:val="000000" w:themeColor="text1"/>
          <w:sz w:val="32"/>
          <w:szCs w:val="32"/>
        </w:rPr>
        <w:t>签订较晚，</w:t>
      </w:r>
      <w:r w:rsidR="00E376FE" w:rsidRPr="00E376FE">
        <w:rPr>
          <w:rFonts w:eastAsia="仿宋" w:hint="eastAsia"/>
          <w:color w:val="000000" w:themeColor="text1"/>
          <w:sz w:val="32"/>
          <w:szCs w:val="32"/>
        </w:rPr>
        <w:t>于</w:t>
      </w:r>
      <w:r w:rsidR="00E376FE" w:rsidRPr="00E376FE">
        <w:rPr>
          <w:rFonts w:eastAsia="仿宋" w:hint="eastAsia"/>
          <w:color w:val="000000" w:themeColor="text1"/>
          <w:sz w:val="32"/>
          <w:szCs w:val="32"/>
        </w:rPr>
        <w:t>2021</w:t>
      </w:r>
      <w:r w:rsidR="00E376FE" w:rsidRPr="00E376FE">
        <w:rPr>
          <w:rFonts w:eastAsia="仿宋" w:hint="eastAsia"/>
          <w:color w:val="000000" w:themeColor="text1"/>
          <w:sz w:val="32"/>
          <w:szCs w:val="32"/>
        </w:rPr>
        <w:t>年</w:t>
      </w:r>
      <w:r w:rsidR="00E376FE" w:rsidRPr="00E376FE">
        <w:rPr>
          <w:rFonts w:eastAsia="仿宋" w:hint="eastAsia"/>
          <w:color w:val="000000" w:themeColor="text1"/>
          <w:sz w:val="32"/>
          <w:szCs w:val="32"/>
        </w:rPr>
        <w:t>11</w:t>
      </w:r>
      <w:r w:rsidR="00E376FE" w:rsidRPr="00E376FE">
        <w:rPr>
          <w:rFonts w:eastAsia="仿宋" w:hint="eastAsia"/>
          <w:color w:val="000000" w:themeColor="text1"/>
          <w:sz w:val="32"/>
          <w:szCs w:val="32"/>
        </w:rPr>
        <w:t>月</w:t>
      </w:r>
      <w:r w:rsidR="00E376FE" w:rsidRPr="00E376FE">
        <w:rPr>
          <w:rFonts w:eastAsia="仿宋" w:hint="eastAsia"/>
          <w:color w:val="000000" w:themeColor="text1"/>
          <w:sz w:val="32"/>
          <w:szCs w:val="32"/>
        </w:rPr>
        <w:t>8</w:t>
      </w:r>
      <w:r w:rsidR="00E376FE" w:rsidRPr="00E376FE">
        <w:rPr>
          <w:rFonts w:eastAsia="仿宋" w:hint="eastAsia"/>
          <w:color w:val="000000" w:themeColor="text1"/>
          <w:sz w:val="32"/>
          <w:szCs w:val="32"/>
        </w:rPr>
        <w:t>日签订，车辆交付日期为</w:t>
      </w:r>
      <w:r w:rsidR="00E376FE" w:rsidRPr="00E376FE">
        <w:rPr>
          <w:rFonts w:eastAsia="仿宋" w:hint="eastAsia"/>
          <w:color w:val="000000" w:themeColor="text1"/>
          <w:sz w:val="32"/>
          <w:szCs w:val="32"/>
        </w:rPr>
        <w:t xml:space="preserve"> 2021 </w:t>
      </w:r>
      <w:r w:rsidR="00E376FE" w:rsidRPr="00E376FE">
        <w:rPr>
          <w:rFonts w:eastAsia="仿宋" w:hint="eastAsia"/>
          <w:color w:val="000000" w:themeColor="text1"/>
          <w:sz w:val="32"/>
          <w:szCs w:val="32"/>
        </w:rPr>
        <w:t>年</w:t>
      </w:r>
      <w:r w:rsidR="00E376FE" w:rsidRPr="00E376FE">
        <w:rPr>
          <w:rFonts w:eastAsia="仿宋" w:hint="eastAsia"/>
          <w:color w:val="000000" w:themeColor="text1"/>
          <w:sz w:val="32"/>
          <w:szCs w:val="32"/>
        </w:rPr>
        <w:t>12</w:t>
      </w:r>
      <w:r w:rsidR="00E376FE" w:rsidRPr="00E376FE">
        <w:rPr>
          <w:rFonts w:eastAsia="仿宋" w:hint="eastAsia"/>
          <w:color w:val="000000" w:themeColor="text1"/>
          <w:sz w:val="32"/>
          <w:szCs w:val="32"/>
        </w:rPr>
        <w:t>月</w:t>
      </w:r>
      <w:r w:rsidR="00E376FE" w:rsidRPr="00E376FE">
        <w:rPr>
          <w:rFonts w:eastAsia="仿宋" w:hint="eastAsia"/>
          <w:color w:val="000000" w:themeColor="text1"/>
          <w:sz w:val="32"/>
          <w:szCs w:val="32"/>
        </w:rPr>
        <w:t>20</w:t>
      </w:r>
      <w:r w:rsidR="00E376FE" w:rsidRPr="00E376FE">
        <w:rPr>
          <w:rFonts w:eastAsia="仿宋" w:hint="eastAsia"/>
          <w:color w:val="000000" w:themeColor="text1"/>
          <w:sz w:val="32"/>
          <w:szCs w:val="32"/>
        </w:rPr>
        <w:t>日。根据合</w:t>
      </w:r>
      <w:r w:rsidR="00E376FE" w:rsidRPr="00E376FE">
        <w:rPr>
          <w:rFonts w:eastAsia="仿宋" w:hint="eastAsia"/>
          <w:color w:val="000000" w:themeColor="text1"/>
          <w:sz w:val="32"/>
          <w:szCs w:val="32"/>
        </w:rPr>
        <w:lastRenderedPageBreak/>
        <w:t>同约定，本合同签订后三日内甲方应支付全部车辆货款总金额的</w:t>
      </w:r>
      <w:r w:rsidR="00E376FE" w:rsidRPr="00E376FE">
        <w:rPr>
          <w:rFonts w:eastAsia="仿宋" w:hint="eastAsia"/>
          <w:color w:val="000000" w:themeColor="text1"/>
          <w:sz w:val="32"/>
          <w:szCs w:val="32"/>
        </w:rPr>
        <w:t>50%</w:t>
      </w:r>
      <w:r w:rsidR="00C34064">
        <w:rPr>
          <w:rFonts w:eastAsia="仿宋" w:hint="eastAsia"/>
          <w:color w:val="000000" w:themeColor="text1"/>
          <w:sz w:val="32"/>
          <w:szCs w:val="32"/>
        </w:rPr>
        <w:t>，</w:t>
      </w:r>
      <w:r w:rsidR="00E376FE" w:rsidRPr="00E376FE">
        <w:rPr>
          <w:rFonts w:eastAsia="仿宋" w:hint="eastAsia"/>
          <w:color w:val="000000" w:themeColor="text1"/>
          <w:sz w:val="32"/>
          <w:szCs w:val="32"/>
        </w:rPr>
        <w:t>2070.68</w:t>
      </w:r>
      <w:r w:rsidR="00E376FE" w:rsidRPr="00E376FE">
        <w:rPr>
          <w:rFonts w:eastAsia="仿宋" w:hint="eastAsia"/>
          <w:color w:val="000000" w:themeColor="text1"/>
          <w:sz w:val="32"/>
          <w:szCs w:val="32"/>
        </w:rPr>
        <w:t>万元</w:t>
      </w:r>
      <w:r w:rsidR="00C34064">
        <w:rPr>
          <w:rFonts w:eastAsia="仿宋" w:hint="eastAsia"/>
          <w:color w:val="000000" w:themeColor="text1"/>
          <w:sz w:val="32"/>
          <w:szCs w:val="32"/>
        </w:rPr>
        <w:t>，导致预算执行率偏差较大。</w:t>
      </w:r>
    </w:p>
    <w:p w14:paraId="205ADDF8" w14:textId="77777777" w:rsidR="00306C2A" w:rsidRDefault="00306C2A" w:rsidP="00306C2A">
      <w:pPr>
        <w:widowControl/>
        <w:spacing w:line="560" w:lineRule="exact"/>
        <w:ind w:firstLineChars="200" w:firstLine="643"/>
        <w:jc w:val="left"/>
        <w:outlineLvl w:val="1"/>
        <w:rPr>
          <w:rFonts w:eastAsia="楷体"/>
          <w:b/>
          <w:bCs/>
          <w:color w:val="000000" w:themeColor="text1"/>
          <w:kern w:val="0"/>
          <w:sz w:val="32"/>
          <w:szCs w:val="32"/>
        </w:rPr>
      </w:pPr>
      <w:r>
        <w:rPr>
          <w:rFonts w:eastAsia="楷体" w:hint="eastAsia"/>
          <w:b/>
          <w:bCs/>
          <w:color w:val="000000" w:themeColor="text1"/>
          <w:kern w:val="0"/>
          <w:sz w:val="32"/>
          <w:szCs w:val="32"/>
        </w:rPr>
        <w:t>（四）下一步拟改进措施</w:t>
      </w:r>
    </w:p>
    <w:p w14:paraId="59023B06" w14:textId="77777777" w:rsidR="00306C2A" w:rsidRDefault="00306C2A" w:rsidP="00306C2A">
      <w:pPr>
        <w:widowControl/>
        <w:spacing w:line="560" w:lineRule="exact"/>
        <w:ind w:firstLineChars="200" w:firstLine="643"/>
        <w:outlineLvl w:val="2"/>
        <w:rPr>
          <w:rFonts w:eastAsia="仿宋"/>
          <w:b/>
          <w:color w:val="000000" w:themeColor="text1"/>
          <w:sz w:val="32"/>
          <w:szCs w:val="32"/>
        </w:rPr>
      </w:pPr>
      <w:r>
        <w:rPr>
          <w:rFonts w:eastAsia="仿宋" w:hint="eastAsia"/>
          <w:b/>
          <w:color w:val="000000" w:themeColor="text1"/>
          <w:sz w:val="32"/>
          <w:szCs w:val="32"/>
        </w:rPr>
        <w:t>1.</w:t>
      </w:r>
      <w:r>
        <w:rPr>
          <w:rFonts w:eastAsia="仿宋" w:hint="eastAsia"/>
          <w:b/>
          <w:color w:val="000000" w:themeColor="text1"/>
          <w:sz w:val="32"/>
          <w:szCs w:val="32"/>
        </w:rPr>
        <w:t>下一步拟改进措施</w:t>
      </w:r>
    </w:p>
    <w:p w14:paraId="459F3D68" w14:textId="77777777" w:rsidR="00306C2A" w:rsidRDefault="00306C2A" w:rsidP="00306C2A">
      <w:pPr>
        <w:widowControl/>
        <w:spacing w:line="560" w:lineRule="exact"/>
        <w:ind w:firstLineChars="200" w:firstLine="640"/>
        <w:rPr>
          <w:rFonts w:eastAsia="仿宋"/>
          <w:color w:val="000000" w:themeColor="text1"/>
          <w:sz w:val="32"/>
          <w:szCs w:val="32"/>
        </w:rPr>
      </w:pPr>
      <w:r>
        <w:rPr>
          <w:rFonts w:eastAsia="仿宋" w:hint="eastAsia"/>
          <w:color w:val="000000" w:themeColor="text1"/>
          <w:sz w:val="32"/>
          <w:szCs w:val="32"/>
        </w:rPr>
        <w:t>（</w:t>
      </w:r>
      <w:r>
        <w:rPr>
          <w:rFonts w:eastAsia="仿宋" w:hint="eastAsia"/>
          <w:color w:val="000000" w:themeColor="text1"/>
          <w:sz w:val="32"/>
          <w:szCs w:val="32"/>
        </w:rPr>
        <w:t>1</w:t>
      </w:r>
      <w:r>
        <w:rPr>
          <w:rFonts w:eastAsia="仿宋" w:hint="eastAsia"/>
          <w:color w:val="000000" w:themeColor="text1"/>
          <w:sz w:val="32"/>
          <w:szCs w:val="32"/>
        </w:rPr>
        <w:t>）梳理项目内容，合理设置绩效目标。紧贴年度工作计划和要点，制定科学合理的绩效目标和年度指标值。通过本次自评，在第三方专业机构的辅导下，完善本项目绩效指标。</w:t>
      </w:r>
    </w:p>
    <w:p w14:paraId="09038BA9" w14:textId="406AA738" w:rsidR="00306C2A" w:rsidRPr="00462F73" w:rsidRDefault="00306C2A" w:rsidP="00306C2A">
      <w:pPr>
        <w:widowControl/>
        <w:spacing w:line="560" w:lineRule="exact"/>
        <w:ind w:firstLineChars="200" w:firstLine="640"/>
      </w:pPr>
      <w:r>
        <w:rPr>
          <w:rFonts w:eastAsia="仿宋" w:hint="eastAsia"/>
          <w:color w:val="000000" w:themeColor="text1"/>
          <w:sz w:val="32"/>
          <w:szCs w:val="32"/>
        </w:rPr>
        <w:t>（</w:t>
      </w:r>
      <w:r>
        <w:rPr>
          <w:rFonts w:eastAsia="仿宋" w:hint="eastAsia"/>
          <w:color w:val="000000" w:themeColor="text1"/>
          <w:sz w:val="32"/>
          <w:szCs w:val="32"/>
        </w:rPr>
        <w:t>2</w:t>
      </w:r>
      <w:r>
        <w:rPr>
          <w:rFonts w:eastAsia="仿宋" w:hint="eastAsia"/>
          <w:color w:val="000000" w:themeColor="text1"/>
          <w:sz w:val="32"/>
          <w:szCs w:val="32"/>
        </w:rPr>
        <w:t>）</w:t>
      </w:r>
      <w:r w:rsidR="00A20585" w:rsidRPr="00A20585">
        <w:rPr>
          <w:rFonts w:eastAsia="仿宋" w:hint="eastAsia"/>
          <w:color w:val="000000" w:themeColor="text1"/>
          <w:sz w:val="32"/>
          <w:szCs w:val="32"/>
        </w:rPr>
        <w:t>针对“</w:t>
      </w:r>
      <w:r w:rsidR="00C34064">
        <w:rPr>
          <w:rFonts w:eastAsia="仿宋" w:hint="eastAsia"/>
          <w:color w:val="000000" w:themeColor="text1"/>
          <w:sz w:val="32"/>
          <w:szCs w:val="32"/>
        </w:rPr>
        <w:t>预算执行率</w:t>
      </w:r>
      <w:r w:rsidR="00A20585" w:rsidRPr="00A20585">
        <w:rPr>
          <w:rFonts w:eastAsia="仿宋" w:hint="eastAsia"/>
          <w:color w:val="000000" w:themeColor="text1"/>
          <w:sz w:val="32"/>
          <w:szCs w:val="32"/>
        </w:rPr>
        <w:t>”指标的改进措施是</w:t>
      </w:r>
      <w:r w:rsidR="00C34064">
        <w:rPr>
          <w:rFonts w:eastAsia="仿宋" w:hint="eastAsia"/>
          <w:color w:val="000000" w:themeColor="text1"/>
          <w:sz w:val="32"/>
          <w:szCs w:val="32"/>
        </w:rPr>
        <w:t>第一，</w:t>
      </w:r>
      <w:r w:rsidR="00C34064" w:rsidRPr="00C34064">
        <w:rPr>
          <w:rFonts w:eastAsia="仿宋" w:hint="eastAsia"/>
          <w:color w:val="000000" w:themeColor="text1"/>
          <w:sz w:val="32"/>
          <w:szCs w:val="32"/>
        </w:rPr>
        <w:t>进一步加快项目支出预算执行进度、提高项目执行效率</w:t>
      </w:r>
      <w:r w:rsidR="00C34064">
        <w:rPr>
          <w:rFonts w:eastAsia="仿宋" w:hint="eastAsia"/>
          <w:color w:val="000000" w:themeColor="text1"/>
          <w:sz w:val="32"/>
          <w:szCs w:val="32"/>
        </w:rPr>
        <w:t>。</w:t>
      </w:r>
      <w:r w:rsidR="00C34064" w:rsidRPr="00C34064">
        <w:rPr>
          <w:rFonts w:eastAsia="仿宋" w:hint="eastAsia"/>
          <w:color w:val="000000" w:themeColor="text1"/>
          <w:sz w:val="32"/>
          <w:szCs w:val="32"/>
        </w:rPr>
        <w:t>对年初预算已确定的项目要加快实施，做好评审、招投标、政府采购等工作，严格按照计划加快推进。</w:t>
      </w:r>
      <w:r w:rsidR="00C34064">
        <w:rPr>
          <w:rFonts w:eastAsia="仿宋" w:hint="eastAsia"/>
          <w:color w:val="000000" w:themeColor="text1"/>
          <w:sz w:val="32"/>
          <w:szCs w:val="32"/>
        </w:rPr>
        <w:t>第二，</w:t>
      </w:r>
      <w:r w:rsidR="00C34064" w:rsidRPr="00C34064">
        <w:rPr>
          <w:rFonts w:eastAsia="仿宋" w:hint="eastAsia"/>
          <w:color w:val="000000" w:themeColor="text1"/>
          <w:sz w:val="32"/>
          <w:szCs w:val="32"/>
        </w:rPr>
        <w:t>要根据年度预算安排和项目实施进度，科学编制用款计划，筹措好相应资金，确保重点项目支出到位。</w:t>
      </w:r>
      <w:r w:rsidR="00C34064">
        <w:rPr>
          <w:rFonts w:eastAsia="仿宋" w:hint="eastAsia"/>
          <w:color w:val="000000" w:themeColor="text1"/>
          <w:sz w:val="32"/>
          <w:szCs w:val="32"/>
        </w:rPr>
        <w:t>第三，</w:t>
      </w:r>
      <w:r w:rsidR="00C34064" w:rsidRPr="00C34064">
        <w:rPr>
          <w:rFonts w:eastAsia="仿宋" w:hint="eastAsia"/>
          <w:color w:val="000000" w:themeColor="text1"/>
          <w:sz w:val="32"/>
          <w:szCs w:val="32"/>
        </w:rPr>
        <w:t>加强各环节的衔接和协调，保证项目执行高效有序。简化审批程序，取消重复审批环节，实行限时办理。建立健全预算编制与存量资金相衔接的约束机制</w:t>
      </w:r>
      <w:r w:rsidR="00CB547F">
        <w:rPr>
          <w:rFonts w:eastAsia="仿宋" w:hint="eastAsia"/>
          <w:color w:val="000000" w:themeColor="text1"/>
          <w:sz w:val="32"/>
          <w:szCs w:val="32"/>
        </w:rPr>
        <w:t>。</w:t>
      </w:r>
    </w:p>
    <w:p w14:paraId="056035A2" w14:textId="77777777" w:rsidR="00306C2A" w:rsidRDefault="00306C2A" w:rsidP="00306C2A">
      <w:pPr>
        <w:widowControl/>
        <w:spacing w:line="560" w:lineRule="exact"/>
        <w:ind w:firstLineChars="200" w:firstLine="643"/>
        <w:outlineLvl w:val="2"/>
        <w:rPr>
          <w:rFonts w:eastAsia="仿宋"/>
          <w:b/>
          <w:color w:val="000000" w:themeColor="text1"/>
          <w:sz w:val="32"/>
          <w:szCs w:val="32"/>
        </w:rPr>
      </w:pPr>
      <w:r>
        <w:rPr>
          <w:rFonts w:eastAsia="仿宋" w:hint="eastAsia"/>
          <w:b/>
          <w:color w:val="000000" w:themeColor="text1"/>
          <w:sz w:val="32"/>
          <w:szCs w:val="32"/>
        </w:rPr>
        <w:t>2.</w:t>
      </w:r>
      <w:r>
        <w:rPr>
          <w:rFonts w:eastAsia="仿宋" w:hint="eastAsia"/>
          <w:b/>
          <w:color w:val="000000" w:themeColor="text1"/>
          <w:sz w:val="32"/>
          <w:szCs w:val="32"/>
        </w:rPr>
        <w:t>拟与预算安排相结合情况</w:t>
      </w:r>
    </w:p>
    <w:p w14:paraId="3F5A56AC" w14:textId="569DEC7B" w:rsidR="00306C2A" w:rsidRDefault="00306C2A" w:rsidP="00CB547F">
      <w:pPr>
        <w:pStyle w:val="a0"/>
        <w:spacing w:after="0" w:line="560" w:lineRule="exact"/>
        <w:ind w:firstLineChars="200" w:firstLine="640"/>
        <w:rPr>
          <w:rFonts w:eastAsia="仿宋"/>
          <w:color w:val="000000" w:themeColor="text1"/>
          <w:sz w:val="32"/>
          <w:szCs w:val="32"/>
        </w:rPr>
      </w:pPr>
      <w:r>
        <w:rPr>
          <w:rFonts w:eastAsia="仿宋" w:hint="eastAsia"/>
          <w:color w:val="000000" w:themeColor="text1"/>
          <w:sz w:val="32"/>
          <w:szCs w:val="32"/>
        </w:rPr>
        <w:t>通过本次自评，梳理项目内容，完善绩效指标编制。</w:t>
      </w:r>
    </w:p>
    <w:p w14:paraId="07BBCD65" w14:textId="7C3F9077" w:rsidR="00306C2A" w:rsidRDefault="00306C2A" w:rsidP="00306C2A">
      <w:pPr>
        <w:pStyle w:val="a0"/>
        <w:spacing w:after="0" w:line="560" w:lineRule="exact"/>
        <w:ind w:firstLineChars="200" w:firstLine="640"/>
        <w:rPr>
          <w:rFonts w:eastAsia="楷体"/>
          <w:color w:val="000000" w:themeColor="text1"/>
          <w:sz w:val="32"/>
          <w:szCs w:val="32"/>
        </w:rPr>
        <w:sectPr w:rsidR="00306C2A">
          <w:footerReference w:type="default" r:id="rId9"/>
          <w:pgSz w:w="11906" w:h="16838"/>
          <w:pgMar w:top="2098" w:right="1474" w:bottom="1984" w:left="1587" w:header="851" w:footer="992" w:gutter="0"/>
          <w:cols w:space="720"/>
          <w:docGrid w:type="lines" w:linePitch="312"/>
        </w:sectPr>
      </w:pPr>
      <w:r>
        <w:rPr>
          <w:rFonts w:eastAsia="楷体" w:hint="eastAsia"/>
          <w:color w:val="000000" w:themeColor="text1"/>
          <w:sz w:val="32"/>
          <w:szCs w:val="32"/>
        </w:rPr>
        <w:t>附件：</w:t>
      </w:r>
      <w:r w:rsidR="00433F01">
        <w:rPr>
          <w:rFonts w:eastAsia="楷体" w:hint="eastAsia"/>
          <w:color w:val="000000" w:themeColor="text1"/>
          <w:sz w:val="32"/>
          <w:szCs w:val="32"/>
        </w:rPr>
        <w:t>2021</w:t>
      </w:r>
      <w:r w:rsidR="00433F01">
        <w:rPr>
          <w:rFonts w:eastAsia="楷体" w:hint="eastAsia"/>
          <w:color w:val="000000" w:themeColor="text1"/>
          <w:sz w:val="32"/>
          <w:szCs w:val="32"/>
        </w:rPr>
        <w:t>年氢燃料电池车辆采购经费项目</w:t>
      </w:r>
      <w:r w:rsidR="000C0F82" w:rsidRPr="000C0F82">
        <w:rPr>
          <w:rFonts w:eastAsia="楷体" w:hint="eastAsia"/>
          <w:color w:val="000000" w:themeColor="text1"/>
          <w:sz w:val="32"/>
          <w:szCs w:val="32"/>
        </w:rPr>
        <w:t>自评表</w:t>
      </w:r>
    </w:p>
    <w:p w14:paraId="2FD2D232" w14:textId="240B64DD" w:rsidR="000C0F82" w:rsidRPr="00AD005F" w:rsidRDefault="00306C2A" w:rsidP="00AD005F">
      <w:pPr>
        <w:pStyle w:val="a0"/>
        <w:spacing w:after="0"/>
        <w:ind w:firstLineChars="200" w:firstLine="643"/>
        <w:rPr>
          <w:rFonts w:eastAsia="楷体"/>
          <w:b/>
          <w:bCs/>
          <w:color w:val="000000" w:themeColor="text1"/>
          <w:kern w:val="0"/>
          <w:sz w:val="32"/>
          <w:szCs w:val="32"/>
        </w:rPr>
      </w:pPr>
      <w:r>
        <w:rPr>
          <w:rFonts w:eastAsia="楷体" w:hint="eastAsia"/>
          <w:b/>
          <w:bCs/>
          <w:color w:val="000000" w:themeColor="text1"/>
          <w:kern w:val="0"/>
          <w:sz w:val="32"/>
          <w:szCs w:val="32"/>
        </w:rPr>
        <w:lastRenderedPageBreak/>
        <w:t>附件：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616"/>
        <w:gridCol w:w="616"/>
        <w:gridCol w:w="1267"/>
        <w:gridCol w:w="1507"/>
        <w:gridCol w:w="1277"/>
        <w:gridCol w:w="1294"/>
        <w:gridCol w:w="1009"/>
        <w:gridCol w:w="936"/>
      </w:tblGrid>
      <w:tr w:rsidR="00CB547F" w:rsidRPr="00CB547F" w14:paraId="4B07D494" w14:textId="77777777" w:rsidTr="00CB547F">
        <w:trPr>
          <w:trHeight w:val="600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15FFEC" w14:textId="77777777" w:rsidR="00CB547F" w:rsidRPr="00CB547F" w:rsidRDefault="00CB547F" w:rsidP="00CB547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36"/>
                <w:szCs w:val="36"/>
              </w:rPr>
            </w:pPr>
            <w:r w:rsidRPr="00CB547F">
              <w:rPr>
                <w:rFonts w:ascii="宋体" w:eastAsia="宋体" w:hAnsi="宋体" w:cs="宋体" w:hint="eastAsia"/>
                <w:b/>
                <w:bCs/>
                <w:kern w:val="0"/>
                <w:sz w:val="36"/>
                <w:szCs w:val="36"/>
              </w:rPr>
              <w:t xml:space="preserve">2021年度氢燃料电池车辆采购经费项目自评表 </w:t>
            </w:r>
          </w:p>
        </w:tc>
      </w:tr>
      <w:tr w:rsidR="00CB547F" w:rsidRPr="00CB547F" w14:paraId="08099A0B" w14:textId="77777777" w:rsidTr="00CB547F">
        <w:trPr>
          <w:trHeight w:val="780"/>
        </w:trPr>
        <w:tc>
          <w:tcPr>
            <w:tcW w:w="5000" w:type="pct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673156D" w14:textId="193017CB" w:rsidR="00CB547F" w:rsidRPr="00CB547F" w:rsidRDefault="00CB547F" w:rsidP="00CB547F">
            <w:pPr>
              <w:widowControl/>
              <w:jc w:val="left"/>
              <w:rPr>
                <w:rFonts w:ascii="楷体" w:eastAsia="楷体" w:hAnsi="楷体" w:cs="宋体"/>
                <w:b/>
                <w:bCs/>
                <w:kern w:val="0"/>
                <w:sz w:val="24"/>
              </w:rPr>
            </w:pPr>
            <w:r w:rsidRPr="00CB547F">
              <w:rPr>
                <w:rFonts w:ascii="楷体" w:eastAsia="楷体" w:hAnsi="楷体" w:cs="宋体" w:hint="eastAsia"/>
                <w:b/>
                <w:bCs/>
                <w:kern w:val="0"/>
                <w:sz w:val="24"/>
              </w:rPr>
              <w:t>单位名称：武汉经济技术开发区（汉南区）住房和城乡建设局</w:t>
            </w:r>
            <w:r w:rsidRPr="00CB547F">
              <w:rPr>
                <w:rFonts w:eastAsia="楷体"/>
                <w:b/>
                <w:bCs/>
                <w:kern w:val="0"/>
                <w:sz w:val="24"/>
              </w:rPr>
              <w:t xml:space="preserve">       </w:t>
            </w:r>
            <w:r w:rsidRPr="00CB547F">
              <w:rPr>
                <w:rFonts w:eastAsia="楷体"/>
                <w:b/>
                <w:bCs/>
                <w:kern w:val="0"/>
                <w:sz w:val="24"/>
              </w:rPr>
              <w:br/>
            </w:r>
            <w:r w:rsidRPr="00CB547F">
              <w:rPr>
                <w:rFonts w:ascii="楷体" w:eastAsia="楷体" w:hAnsi="楷体" w:cs="宋体" w:hint="eastAsia"/>
                <w:b/>
                <w:bCs/>
                <w:kern w:val="0"/>
                <w:sz w:val="24"/>
              </w:rPr>
              <w:t>填报日期：</w:t>
            </w:r>
            <w:r w:rsidRPr="00CB547F">
              <w:rPr>
                <w:rFonts w:eastAsia="楷体"/>
                <w:b/>
                <w:bCs/>
                <w:kern w:val="0"/>
                <w:sz w:val="24"/>
              </w:rPr>
              <w:t>2022</w:t>
            </w:r>
            <w:r w:rsidRPr="00CB547F">
              <w:rPr>
                <w:rFonts w:ascii="楷体" w:eastAsia="楷体" w:hAnsi="楷体" w:cs="宋体" w:hint="eastAsia"/>
                <w:b/>
                <w:bCs/>
                <w:kern w:val="0"/>
                <w:sz w:val="24"/>
              </w:rPr>
              <w:t>年</w:t>
            </w:r>
            <w:r w:rsidRPr="00CB547F">
              <w:rPr>
                <w:rFonts w:eastAsia="楷体"/>
                <w:b/>
                <w:bCs/>
                <w:kern w:val="0"/>
                <w:sz w:val="24"/>
              </w:rPr>
              <w:t>5</w:t>
            </w:r>
            <w:r w:rsidRPr="00CB547F">
              <w:rPr>
                <w:rFonts w:ascii="楷体" w:eastAsia="楷体" w:hAnsi="楷体" w:cs="宋体" w:hint="eastAsia"/>
                <w:b/>
                <w:bCs/>
                <w:kern w:val="0"/>
                <w:sz w:val="24"/>
              </w:rPr>
              <w:t>月</w:t>
            </w:r>
            <w:r w:rsidRPr="00CB547F">
              <w:rPr>
                <w:rFonts w:eastAsia="楷体"/>
                <w:b/>
                <w:bCs/>
                <w:kern w:val="0"/>
                <w:sz w:val="24"/>
              </w:rPr>
              <w:t>2</w:t>
            </w:r>
            <w:r w:rsidR="001467E1">
              <w:rPr>
                <w:rFonts w:eastAsia="楷体"/>
                <w:b/>
                <w:bCs/>
                <w:kern w:val="0"/>
                <w:sz w:val="24"/>
              </w:rPr>
              <w:t>5</w:t>
            </w:r>
            <w:r w:rsidRPr="00CB547F">
              <w:rPr>
                <w:rFonts w:ascii="楷体" w:eastAsia="楷体" w:hAnsi="楷体" w:cs="宋体" w:hint="eastAsia"/>
                <w:b/>
                <w:bCs/>
                <w:kern w:val="0"/>
                <w:sz w:val="24"/>
              </w:rPr>
              <w:t>日</w:t>
            </w:r>
          </w:p>
        </w:tc>
      </w:tr>
      <w:tr w:rsidR="00CB547F" w:rsidRPr="00CB547F" w14:paraId="5B1A5AA7" w14:textId="77777777" w:rsidTr="00CB547F">
        <w:trPr>
          <w:trHeight w:val="499"/>
        </w:trPr>
        <w:tc>
          <w:tcPr>
            <w:tcW w:w="72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7483F" w14:textId="77777777" w:rsidR="00CB547F" w:rsidRPr="00CB547F" w:rsidRDefault="00CB547F" w:rsidP="00CB547F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CB547F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4280" w:type="pct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B9830" w14:textId="77777777" w:rsidR="00CB547F" w:rsidRPr="00CB547F" w:rsidRDefault="00CB547F" w:rsidP="00CB547F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CB547F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氢燃料电池车辆采购经费</w:t>
            </w:r>
          </w:p>
        </w:tc>
      </w:tr>
      <w:tr w:rsidR="00CB547F" w:rsidRPr="00CB547F" w14:paraId="7BF7EC9E" w14:textId="77777777" w:rsidTr="00CB547F">
        <w:trPr>
          <w:trHeight w:val="499"/>
        </w:trPr>
        <w:tc>
          <w:tcPr>
            <w:tcW w:w="7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4A41E" w14:textId="77777777" w:rsidR="00CB547F" w:rsidRPr="00CB547F" w:rsidRDefault="00CB547F" w:rsidP="00CB547F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CB547F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主管部门</w:t>
            </w:r>
          </w:p>
        </w:tc>
        <w:tc>
          <w:tcPr>
            <w:tcW w:w="162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8D882" w14:textId="77777777" w:rsidR="00CB547F" w:rsidRPr="00CB547F" w:rsidRDefault="00CB547F" w:rsidP="00CB547F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CB547F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武汉经济技术开发区（汉南区）住房和城乡建设局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6C33F" w14:textId="77777777" w:rsidR="00CB547F" w:rsidRPr="00CB547F" w:rsidRDefault="00CB547F" w:rsidP="00CB547F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CB547F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项目实施单位</w:t>
            </w:r>
          </w:p>
        </w:tc>
        <w:tc>
          <w:tcPr>
            <w:tcW w:w="190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D47CA" w14:textId="77777777" w:rsidR="00CB547F" w:rsidRPr="00CB547F" w:rsidRDefault="00CB547F" w:rsidP="00CB547F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CB547F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武汉经济技术开发区（汉南区）住房和城乡建设局</w:t>
            </w:r>
          </w:p>
        </w:tc>
      </w:tr>
      <w:tr w:rsidR="00CB547F" w:rsidRPr="00CB547F" w14:paraId="138C1D05" w14:textId="77777777" w:rsidTr="00CB547F">
        <w:trPr>
          <w:trHeight w:val="499"/>
        </w:trPr>
        <w:tc>
          <w:tcPr>
            <w:tcW w:w="7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D5A3D" w14:textId="77777777" w:rsidR="00CB547F" w:rsidRPr="00CB547F" w:rsidRDefault="00CB547F" w:rsidP="00CB547F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CB547F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项目类别</w:t>
            </w:r>
          </w:p>
        </w:tc>
        <w:tc>
          <w:tcPr>
            <w:tcW w:w="4280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BC547" w14:textId="77777777" w:rsidR="00CB547F" w:rsidRPr="00CB547F" w:rsidRDefault="00CB547F" w:rsidP="00CB547F">
            <w:pPr>
              <w:widowControl/>
              <w:jc w:val="lef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CB547F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1.部门预算项目</w:t>
            </w:r>
            <w:r w:rsidRPr="00CB547F">
              <w:rPr>
                <w:rFonts w:ascii="Wingdings" w:eastAsia="仿宋" w:hAnsi="Wingdings" w:cs="宋体"/>
                <w:kern w:val="0"/>
                <w:sz w:val="20"/>
                <w:szCs w:val="20"/>
              </w:rPr>
              <w:t>þ</w:t>
            </w:r>
            <w:r w:rsidRPr="00CB547F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 xml:space="preserve">              2.财政专项资金</w:t>
            </w:r>
            <w:r w:rsidRPr="00CB547F">
              <w:rPr>
                <w:rFonts w:ascii="Wingdings" w:eastAsia="仿宋" w:hAnsi="Wingdings" w:cs="宋体"/>
                <w:kern w:val="0"/>
                <w:sz w:val="20"/>
                <w:szCs w:val="20"/>
              </w:rPr>
              <w:t>¨</w:t>
            </w:r>
          </w:p>
        </w:tc>
      </w:tr>
      <w:tr w:rsidR="00CB547F" w:rsidRPr="00CB547F" w14:paraId="441A3BB2" w14:textId="77777777" w:rsidTr="00CB547F">
        <w:trPr>
          <w:trHeight w:val="499"/>
        </w:trPr>
        <w:tc>
          <w:tcPr>
            <w:tcW w:w="7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215B2" w14:textId="77777777" w:rsidR="00CB547F" w:rsidRPr="00CB547F" w:rsidRDefault="00CB547F" w:rsidP="00CB547F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CB547F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项目属性</w:t>
            </w:r>
          </w:p>
        </w:tc>
        <w:tc>
          <w:tcPr>
            <w:tcW w:w="4280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70F13" w14:textId="77777777" w:rsidR="00CB547F" w:rsidRPr="00CB547F" w:rsidRDefault="00CB547F" w:rsidP="00CB547F">
            <w:pPr>
              <w:widowControl/>
              <w:jc w:val="lef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CB547F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1.持续性项目□               2.新增性项目</w:t>
            </w:r>
            <w:r w:rsidRPr="00CB547F">
              <w:rPr>
                <w:rFonts w:ascii="Wingdings" w:eastAsia="仿宋" w:hAnsi="Wingdings" w:cs="宋体"/>
                <w:kern w:val="0"/>
                <w:sz w:val="20"/>
                <w:szCs w:val="20"/>
              </w:rPr>
              <w:t>þ</w:t>
            </w:r>
            <w:r w:rsidRPr="00CB547F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 xml:space="preserve"> </w:t>
            </w:r>
          </w:p>
        </w:tc>
      </w:tr>
      <w:tr w:rsidR="00CB547F" w:rsidRPr="00CB547F" w14:paraId="4A337CFE" w14:textId="77777777" w:rsidTr="00CB547F">
        <w:trPr>
          <w:trHeight w:val="499"/>
        </w:trPr>
        <w:tc>
          <w:tcPr>
            <w:tcW w:w="7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10144" w14:textId="77777777" w:rsidR="00CB547F" w:rsidRPr="00CB547F" w:rsidRDefault="00CB547F" w:rsidP="00CB547F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CB547F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项目类型</w:t>
            </w:r>
          </w:p>
        </w:tc>
        <w:tc>
          <w:tcPr>
            <w:tcW w:w="4280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4A733B" w14:textId="24FFBB42" w:rsidR="00CB547F" w:rsidRPr="00CB547F" w:rsidRDefault="00CB547F" w:rsidP="00CB547F">
            <w:pPr>
              <w:widowControl/>
              <w:jc w:val="lef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CB547F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1.常年性项目</w:t>
            </w:r>
            <w:r w:rsidRPr="00CB547F">
              <w:rPr>
                <w:rFonts w:ascii="Wingdings" w:eastAsia="仿宋" w:hAnsi="Wingdings" w:cs="宋体"/>
                <w:kern w:val="0"/>
                <w:sz w:val="20"/>
                <w:szCs w:val="20"/>
              </w:rPr>
              <w:t>þ</w:t>
            </w:r>
            <w:r w:rsidRPr="00CB547F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 xml:space="preserve">                2.延续性项目</w:t>
            </w:r>
            <w:r w:rsidRPr="00CB547F">
              <w:rPr>
                <w:rFonts w:ascii="Wingdings" w:eastAsia="仿宋" w:hAnsi="Wingdings" w:cs="宋体"/>
                <w:kern w:val="0"/>
                <w:sz w:val="20"/>
                <w:szCs w:val="20"/>
              </w:rPr>
              <w:t>¨</w:t>
            </w:r>
            <w:r w:rsidRPr="00CB547F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 xml:space="preserve">             3.一次性项目</w:t>
            </w:r>
            <w:r w:rsidRPr="00CB547F">
              <w:rPr>
                <w:rFonts w:ascii="Wingdings" w:eastAsia="仿宋" w:hAnsi="Wingdings" w:cs="宋体"/>
                <w:kern w:val="0"/>
                <w:sz w:val="20"/>
                <w:szCs w:val="20"/>
              </w:rPr>
              <w:t>¨</w:t>
            </w:r>
          </w:p>
        </w:tc>
      </w:tr>
      <w:tr w:rsidR="00CB547F" w:rsidRPr="00CB547F" w14:paraId="2422334E" w14:textId="77777777" w:rsidTr="00CB547F">
        <w:trPr>
          <w:trHeight w:val="499"/>
        </w:trPr>
        <w:tc>
          <w:tcPr>
            <w:tcW w:w="72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EFEF4" w14:textId="77777777" w:rsidR="00CB547F" w:rsidRPr="00CB547F" w:rsidRDefault="00CB547F" w:rsidP="00CB547F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CB547F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预算执行情况（万元）(20分）</w:t>
            </w: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7B8F2" w14:textId="77777777" w:rsidR="00CB547F" w:rsidRPr="00CB547F" w:rsidRDefault="00CB547F" w:rsidP="00CB547F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CB547F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F01BE" w14:textId="77777777" w:rsidR="00CB547F" w:rsidRPr="00CB547F" w:rsidRDefault="00CB547F" w:rsidP="00CB547F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CB547F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预算数（A）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2AA18" w14:textId="77777777" w:rsidR="00CB547F" w:rsidRPr="00CB547F" w:rsidRDefault="00CB547F" w:rsidP="00CB547F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CB547F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执行数（B）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42CEB" w14:textId="77777777" w:rsidR="00CB547F" w:rsidRPr="00CB547F" w:rsidRDefault="00CB547F" w:rsidP="00CB547F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CB547F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执行率（B/A）</w:t>
            </w:r>
          </w:p>
        </w:tc>
        <w:tc>
          <w:tcPr>
            <w:tcW w:w="114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BF0D0" w14:textId="77777777" w:rsidR="00CB547F" w:rsidRPr="00CB547F" w:rsidRDefault="00CB547F" w:rsidP="00CB547F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CB547F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得分</w:t>
            </w:r>
            <w:r w:rsidRPr="00CB547F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br/>
              <w:t>（20分*执行率）</w:t>
            </w:r>
          </w:p>
        </w:tc>
      </w:tr>
      <w:tr w:rsidR="00CB547F" w:rsidRPr="00CB547F" w14:paraId="5C026E15" w14:textId="77777777" w:rsidTr="00CB547F">
        <w:trPr>
          <w:trHeight w:val="499"/>
        </w:trPr>
        <w:tc>
          <w:tcPr>
            <w:tcW w:w="72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705B6" w14:textId="77777777" w:rsidR="00CB547F" w:rsidRPr="00CB547F" w:rsidRDefault="00CB547F" w:rsidP="00CB547F">
            <w:pPr>
              <w:widowControl/>
              <w:jc w:val="lef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2F0CE" w14:textId="77777777" w:rsidR="00CB547F" w:rsidRPr="00CB547F" w:rsidRDefault="00CB547F" w:rsidP="00CB547F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CB547F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年度财政资金总额</w:t>
            </w:r>
          </w:p>
        </w:tc>
        <w:tc>
          <w:tcPr>
            <w:tcW w:w="8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CF8EF" w14:textId="77777777" w:rsidR="00CB547F" w:rsidRPr="00CB547F" w:rsidRDefault="00CB547F" w:rsidP="00CB547F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CB547F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 xml:space="preserve">4,160.00 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6CA75" w14:textId="77777777" w:rsidR="00CB547F" w:rsidRPr="00CB547F" w:rsidRDefault="00CB547F" w:rsidP="00CB547F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CB547F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 xml:space="preserve">2187.68 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1B7FA" w14:textId="77777777" w:rsidR="00CB547F" w:rsidRPr="00CB547F" w:rsidRDefault="00CB547F" w:rsidP="00CB547F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CB547F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52.59%</w:t>
            </w:r>
          </w:p>
        </w:tc>
        <w:tc>
          <w:tcPr>
            <w:tcW w:w="114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BEAFA" w14:textId="77777777" w:rsidR="00CB547F" w:rsidRPr="00CB547F" w:rsidRDefault="00CB547F" w:rsidP="00CB547F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CB547F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 xml:space="preserve">10.52 </w:t>
            </w:r>
          </w:p>
        </w:tc>
      </w:tr>
      <w:tr w:rsidR="00CB547F" w:rsidRPr="00CB547F" w14:paraId="57129174" w14:textId="77777777" w:rsidTr="00CB547F">
        <w:trPr>
          <w:trHeight w:val="499"/>
        </w:trPr>
        <w:tc>
          <w:tcPr>
            <w:tcW w:w="36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5FFBB" w14:textId="77777777" w:rsidR="00CB547F" w:rsidRPr="00CB547F" w:rsidRDefault="00CB547F" w:rsidP="00CB547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CB547F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年度绩效目标</w:t>
            </w:r>
            <w:r w:rsidRPr="00CB547F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br/>
              <w:t xml:space="preserve">（80分） 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09C8C" w14:textId="77777777" w:rsidR="00CB547F" w:rsidRPr="00CB547F" w:rsidRDefault="00CB547F" w:rsidP="00CB547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CB547F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一级      指标</w:t>
            </w: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28B1D" w14:textId="77777777" w:rsidR="00CB547F" w:rsidRPr="00CB547F" w:rsidRDefault="00CB547F" w:rsidP="00CB547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CB547F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16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FB2E0" w14:textId="77777777" w:rsidR="00CB547F" w:rsidRPr="00CB547F" w:rsidRDefault="00CB547F" w:rsidP="00CB547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CB547F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DFEF6" w14:textId="77777777" w:rsidR="00CB547F" w:rsidRPr="00CB547F" w:rsidRDefault="00CB547F" w:rsidP="00CB547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CB547F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年初目标值</w:t>
            </w:r>
            <w:r w:rsidRPr="00CB547F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br/>
              <w:t>（A）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AF70F" w14:textId="77777777" w:rsidR="00CB547F" w:rsidRPr="00CB547F" w:rsidRDefault="00CB547F" w:rsidP="00CB547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CB547F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实际完成值</w:t>
            </w:r>
            <w:r w:rsidRPr="00CB547F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br/>
              <w:t>（B）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4F687" w14:textId="77777777" w:rsidR="00CB547F" w:rsidRPr="00CB547F" w:rsidRDefault="00CB547F" w:rsidP="00CB547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CB547F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得分</w:t>
            </w:r>
          </w:p>
        </w:tc>
      </w:tr>
      <w:tr w:rsidR="00CB547F" w:rsidRPr="00CB547F" w14:paraId="2C9A34FB" w14:textId="77777777" w:rsidTr="00CB547F">
        <w:trPr>
          <w:trHeight w:val="499"/>
        </w:trPr>
        <w:tc>
          <w:tcPr>
            <w:tcW w:w="3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2E501" w14:textId="77777777" w:rsidR="00CB547F" w:rsidRPr="00CB547F" w:rsidRDefault="00CB547F" w:rsidP="00CB547F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6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2F85DB6" w14:textId="77777777" w:rsidR="00CB547F" w:rsidRPr="00CB547F" w:rsidRDefault="00CB547F" w:rsidP="00CB547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CB547F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 xml:space="preserve">产出指标（40分） </w:t>
            </w:r>
          </w:p>
        </w:tc>
        <w:tc>
          <w:tcPr>
            <w:tcW w:w="74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FDCD0" w14:textId="77777777" w:rsidR="00CB547F" w:rsidRPr="00CB547F" w:rsidRDefault="00CB547F" w:rsidP="00CB547F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CB547F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数量指标</w:t>
            </w:r>
            <w:r w:rsidRPr="00CB547F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br/>
              <w:t>（16分）</w:t>
            </w:r>
          </w:p>
        </w:tc>
        <w:tc>
          <w:tcPr>
            <w:tcW w:w="16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3725A1" w14:textId="77777777" w:rsidR="00CB547F" w:rsidRPr="00CB547F" w:rsidRDefault="00CB547F" w:rsidP="00CB547F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CB547F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氢燃料电池车辆采购数（8分）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B53F3" w14:textId="77777777" w:rsidR="00CB547F" w:rsidRPr="00CB547F" w:rsidRDefault="00CB547F" w:rsidP="00CB547F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CB547F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20台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06F8A" w14:textId="77777777" w:rsidR="00CB547F" w:rsidRPr="00CB547F" w:rsidRDefault="00CB547F" w:rsidP="00CB547F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CB547F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20台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3C7F0" w14:textId="77777777" w:rsidR="00CB547F" w:rsidRPr="00CB547F" w:rsidRDefault="00CB547F" w:rsidP="00CB547F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CB547F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 xml:space="preserve">8.00 </w:t>
            </w:r>
          </w:p>
        </w:tc>
      </w:tr>
      <w:tr w:rsidR="00CB547F" w:rsidRPr="00CB547F" w14:paraId="4AE23794" w14:textId="77777777" w:rsidTr="00CB547F">
        <w:trPr>
          <w:trHeight w:val="499"/>
        </w:trPr>
        <w:tc>
          <w:tcPr>
            <w:tcW w:w="3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F3F27" w14:textId="77777777" w:rsidR="00CB547F" w:rsidRPr="00CB547F" w:rsidRDefault="00CB547F" w:rsidP="00CB547F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F5676F7" w14:textId="77777777" w:rsidR="00CB547F" w:rsidRPr="00CB547F" w:rsidRDefault="00CB547F" w:rsidP="00CB547F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4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E9342" w14:textId="77777777" w:rsidR="00CB547F" w:rsidRPr="00CB547F" w:rsidRDefault="00CB547F" w:rsidP="00CB547F">
            <w:pPr>
              <w:widowControl/>
              <w:jc w:val="lef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</w:p>
        </w:tc>
        <w:tc>
          <w:tcPr>
            <w:tcW w:w="16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04274A" w14:textId="77777777" w:rsidR="00CB547F" w:rsidRPr="00CB547F" w:rsidRDefault="00CB547F" w:rsidP="00CB547F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CB547F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供应商座谈会参加单位数（8分）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41354" w14:textId="77777777" w:rsidR="00CB547F" w:rsidRPr="00CB547F" w:rsidRDefault="00CB547F" w:rsidP="00CB547F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CB547F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5家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6685C" w14:textId="77777777" w:rsidR="00CB547F" w:rsidRPr="00CB547F" w:rsidRDefault="00CB547F" w:rsidP="00CB547F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CB547F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5家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E925F" w14:textId="77777777" w:rsidR="00CB547F" w:rsidRPr="00CB547F" w:rsidRDefault="00CB547F" w:rsidP="00CB547F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CB547F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 xml:space="preserve">8.00 </w:t>
            </w:r>
          </w:p>
        </w:tc>
      </w:tr>
      <w:tr w:rsidR="00CB547F" w:rsidRPr="00CB547F" w14:paraId="5A1FEA7E" w14:textId="77777777" w:rsidTr="00CB547F">
        <w:trPr>
          <w:trHeight w:val="480"/>
        </w:trPr>
        <w:tc>
          <w:tcPr>
            <w:tcW w:w="3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B0646" w14:textId="77777777" w:rsidR="00CB547F" w:rsidRPr="00CB547F" w:rsidRDefault="00CB547F" w:rsidP="00CB547F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1AC9FA6" w14:textId="77777777" w:rsidR="00CB547F" w:rsidRPr="00CB547F" w:rsidRDefault="00CB547F" w:rsidP="00CB547F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4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54C37" w14:textId="77777777" w:rsidR="00CB547F" w:rsidRPr="00CB547F" w:rsidRDefault="00CB547F" w:rsidP="00CB547F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CB547F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质量指标</w:t>
            </w:r>
            <w:r w:rsidRPr="00CB547F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br/>
              <w:t>（16分）</w:t>
            </w:r>
          </w:p>
        </w:tc>
        <w:tc>
          <w:tcPr>
            <w:tcW w:w="16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9BA90" w14:textId="77777777" w:rsidR="00CB547F" w:rsidRPr="00CB547F" w:rsidRDefault="00CB547F" w:rsidP="00CB547F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CB547F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车辆验收合格率（8分）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71C53" w14:textId="77777777" w:rsidR="00CB547F" w:rsidRPr="00CB547F" w:rsidRDefault="00CB547F" w:rsidP="00CB547F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CB547F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100%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6794A" w14:textId="77777777" w:rsidR="00CB547F" w:rsidRPr="00CB547F" w:rsidRDefault="00CB547F" w:rsidP="00CB547F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CB547F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100%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7DD42" w14:textId="77777777" w:rsidR="00CB547F" w:rsidRPr="00CB547F" w:rsidRDefault="00CB547F" w:rsidP="00CB547F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CB547F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 xml:space="preserve">8.00 </w:t>
            </w:r>
          </w:p>
        </w:tc>
      </w:tr>
      <w:tr w:rsidR="00CB547F" w:rsidRPr="00CB547F" w14:paraId="65D3EDEB" w14:textId="77777777" w:rsidTr="00CB547F">
        <w:trPr>
          <w:trHeight w:val="499"/>
        </w:trPr>
        <w:tc>
          <w:tcPr>
            <w:tcW w:w="3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3C27D" w14:textId="77777777" w:rsidR="00CB547F" w:rsidRPr="00CB547F" w:rsidRDefault="00CB547F" w:rsidP="00CB547F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4F8E4C5" w14:textId="77777777" w:rsidR="00CB547F" w:rsidRPr="00CB547F" w:rsidRDefault="00CB547F" w:rsidP="00CB547F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6D0540" w14:textId="77777777" w:rsidR="00CB547F" w:rsidRPr="00CB547F" w:rsidRDefault="00CB547F" w:rsidP="00CB547F">
            <w:pPr>
              <w:widowControl/>
              <w:jc w:val="lef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</w:p>
        </w:tc>
        <w:tc>
          <w:tcPr>
            <w:tcW w:w="16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F3E1F" w14:textId="77777777" w:rsidR="00CB547F" w:rsidRPr="00CB547F" w:rsidRDefault="00CB547F" w:rsidP="00CB547F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CB547F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车辆投入运营率（8分）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EE4E2" w14:textId="77777777" w:rsidR="00CB547F" w:rsidRPr="00CB547F" w:rsidRDefault="00CB547F" w:rsidP="00CB547F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CB547F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≥95%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F7FBA" w14:textId="77777777" w:rsidR="00CB547F" w:rsidRPr="00CB547F" w:rsidRDefault="00CB547F" w:rsidP="00CB547F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CB547F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100%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3E34D" w14:textId="77777777" w:rsidR="00CB547F" w:rsidRPr="00CB547F" w:rsidRDefault="00CB547F" w:rsidP="00CB547F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CB547F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 xml:space="preserve">8.00 </w:t>
            </w:r>
          </w:p>
        </w:tc>
      </w:tr>
      <w:tr w:rsidR="00CB547F" w:rsidRPr="00CB547F" w14:paraId="55E4E145" w14:textId="77777777" w:rsidTr="00CB547F">
        <w:trPr>
          <w:trHeight w:val="499"/>
        </w:trPr>
        <w:tc>
          <w:tcPr>
            <w:tcW w:w="3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B2E69" w14:textId="77777777" w:rsidR="00CB547F" w:rsidRPr="00CB547F" w:rsidRDefault="00CB547F" w:rsidP="00CB547F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B10240C" w14:textId="77777777" w:rsidR="00CB547F" w:rsidRPr="00CB547F" w:rsidRDefault="00CB547F" w:rsidP="00CB547F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3B927" w14:textId="77777777" w:rsidR="00CB547F" w:rsidRPr="00CB547F" w:rsidRDefault="00CB547F" w:rsidP="00CB547F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CB547F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时效指标</w:t>
            </w:r>
            <w:r w:rsidRPr="00CB547F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br/>
              <w:t>（8分）</w:t>
            </w:r>
          </w:p>
        </w:tc>
        <w:tc>
          <w:tcPr>
            <w:tcW w:w="16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2CA02" w14:textId="77777777" w:rsidR="00CB547F" w:rsidRPr="00CB547F" w:rsidRDefault="00CB547F" w:rsidP="00CB547F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CB547F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车辆交付及时率（8分）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C9B72" w14:textId="77777777" w:rsidR="00CB547F" w:rsidRPr="00CB547F" w:rsidRDefault="00CB547F" w:rsidP="00CB547F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CB547F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≥95%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453C2" w14:textId="77777777" w:rsidR="00CB547F" w:rsidRPr="00CB547F" w:rsidRDefault="00CB547F" w:rsidP="00CB547F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CB547F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100%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E1052" w14:textId="77777777" w:rsidR="00CB547F" w:rsidRPr="00CB547F" w:rsidRDefault="00CB547F" w:rsidP="00CB547F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CB547F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 xml:space="preserve">8.00 </w:t>
            </w:r>
          </w:p>
        </w:tc>
      </w:tr>
      <w:tr w:rsidR="00CB547F" w:rsidRPr="00CB547F" w14:paraId="01A8E837" w14:textId="77777777" w:rsidTr="00CB547F">
        <w:trPr>
          <w:trHeight w:val="499"/>
        </w:trPr>
        <w:tc>
          <w:tcPr>
            <w:tcW w:w="3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2F8D8" w14:textId="77777777" w:rsidR="00CB547F" w:rsidRPr="00CB547F" w:rsidRDefault="00CB547F" w:rsidP="00CB547F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6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15C13" w14:textId="77777777" w:rsidR="00CB547F" w:rsidRPr="00CB547F" w:rsidRDefault="00CB547F" w:rsidP="00CB547F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CB547F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效益</w:t>
            </w:r>
            <w:r w:rsidRPr="00CB547F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br/>
              <w:t>指标</w:t>
            </w:r>
            <w:r w:rsidRPr="00CB547F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br/>
              <w:t>（40分）</w:t>
            </w:r>
          </w:p>
        </w:tc>
        <w:tc>
          <w:tcPr>
            <w:tcW w:w="7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60412" w14:textId="77777777" w:rsidR="00CB547F" w:rsidRPr="00CB547F" w:rsidRDefault="00CB547F" w:rsidP="00CB547F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CB547F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社会效益指标</w:t>
            </w:r>
            <w:r w:rsidRPr="00CB547F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br/>
              <w:t>（40分）</w:t>
            </w:r>
          </w:p>
        </w:tc>
        <w:tc>
          <w:tcPr>
            <w:tcW w:w="16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6DEBC" w14:textId="77777777" w:rsidR="00CB547F" w:rsidRPr="00CB547F" w:rsidRDefault="00CB547F" w:rsidP="00CB547F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CB547F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有效推动氢能推广和发展（15分）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BB4FA" w14:textId="77777777" w:rsidR="00CB547F" w:rsidRPr="00CB547F" w:rsidRDefault="00CB547F" w:rsidP="00CB547F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CB547F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有效推动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ABD21" w14:textId="77777777" w:rsidR="00CB547F" w:rsidRPr="00CB547F" w:rsidRDefault="00CB547F" w:rsidP="00CB547F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CB547F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有效推动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65A74" w14:textId="77777777" w:rsidR="00CB547F" w:rsidRPr="00CB547F" w:rsidRDefault="00CB547F" w:rsidP="00CB547F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CB547F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 xml:space="preserve">15.00 </w:t>
            </w:r>
          </w:p>
        </w:tc>
      </w:tr>
      <w:tr w:rsidR="00CB547F" w:rsidRPr="00CB547F" w14:paraId="14841589" w14:textId="77777777" w:rsidTr="00CB547F">
        <w:trPr>
          <w:trHeight w:val="499"/>
        </w:trPr>
        <w:tc>
          <w:tcPr>
            <w:tcW w:w="3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131D0" w14:textId="77777777" w:rsidR="00CB547F" w:rsidRPr="00CB547F" w:rsidRDefault="00CB547F" w:rsidP="00CB547F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6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40DC5F" w14:textId="77777777" w:rsidR="00CB547F" w:rsidRPr="00CB547F" w:rsidRDefault="00CB547F" w:rsidP="00CB547F">
            <w:pPr>
              <w:widowControl/>
              <w:jc w:val="lef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</w:p>
        </w:tc>
        <w:tc>
          <w:tcPr>
            <w:tcW w:w="7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52E55B" w14:textId="77777777" w:rsidR="00CB547F" w:rsidRPr="00CB547F" w:rsidRDefault="00CB547F" w:rsidP="00CB547F">
            <w:pPr>
              <w:widowControl/>
              <w:jc w:val="lef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</w:p>
        </w:tc>
        <w:tc>
          <w:tcPr>
            <w:tcW w:w="16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59A6B" w14:textId="77777777" w:rsidR="00CB547F" w:rsidRPr="00CB547F" w:rsidRDefault="00CB547F" w:rsidP="00CB547F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CB547F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逐年提高公交场站的环境质量（15分）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1C3DB" w14:textId="77777777" w:rsidR="00CB547F" w:rsidRPr="00CB547F" w:rsidRDefault="00CB547F" w:rsidP="00CB547F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CB547F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逐年提高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358E3" w14:textId="77777777" w:rsidR="00CB547F" w:rsidRPr="00CB547F" w:rsidRDefault="00CB547F" w:rsidP="00CB547F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CB547F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逐年提高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5DC60" w14:textId="77777777" w:rsidR="00CB547F" w:rsidRPr="00CB547F" w:rsidRDefault="00CB547F" w:rsidP="00CB547F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CB547F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 xml:space="preserve">15.00 </w:t>
            </w:r>
          </w:p>
        </w:tc>
      </w:tr>
      <w:tr w:rsidR="00CB547F" w:rsidRPr="00CB547F" w14:paraId="4B3BFB45" w14:textId="77777777" w:rsidTr="00CB547F">
        <w:trPr>
          <w:trHeight w:val="499"/>
        </w:trPr>
        <w:tc>
          <w:tcPr>
            <w:tcW w:w="3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AE743" w14:textId="77777777" w:rsidR="00CB547F" w:rsidRPr="00CB547F" w:rsidRDefault="00CB547F" w:rsidP="00CB547F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6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C6BB8D" w14:textId="77777777" w:rsidR="00CB547F" w:rsidRPr="00CB547F" w:rsidRDefault="00CB547F" w:rsidP="00CB547F">
            <w:pPr>
              <w:widowControl/>
              <w:jc w:val="lef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</w:p>
        </w:tc>
        <w:tc>
          <w:tcPr>
            <w:tcW w:w="7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15CB44" w14:textId="77777777" w:rsidR="00CB547F" w:rsidRPr="00CB547F" w:rsidRDefault="00CB547F" w:rsidP="00CB547F">
            <w:pPr>
              <w:widowControl/>
              <w:jc w:val="lef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</w:p>
        </w:tc>
        <w:tc>
          <w:tcPr>
            <w:tcW w:w="16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23CEA4" w14:textId="77777777" w:rsidR="00CB547F" w:rsidRPr="00CB547F" w:rsidRDefault="00CB547F" w:rsidP="00CB547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CB547F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有效鼓励企业参与氢能燃料电池的产业化开发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B2260" w14:textId="77777777" w:rsidR="00CB547F" w:rsidRPr="00CB547F" w:rsidRDefault="00CB547F" w:rsidP="00CB547F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CB547F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有效鼓励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28A93" w14:textId="77777777" w:rsidR="00CB547F" w:rsidRPr="00CB547F" w:rsidRDefault="00CB547F" w:rsidP="00CB547F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CB547F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有效鼓励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B111A" w14:textId="77777777" w:rsidR="00CB547F" w:rsidRPr="00CB547F" w:rsidRDefault="00CB547F" w:rsidP="00CB547F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CB547F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 xml:space="preserve">10.00 </w:t>
            </w:r>
          </w:p>
        </w:tc>
      </w:tr>
      <w:tr w:rsidR="00CB547F" w:rsidRPr="00CB547F" w14:paraId="4D01F378" w14:textId="77777777" w:rsidTr="00CB547F">
        <w:trPr>
          <w:trHeight w:val="499"/>
        </w:trPr>
        <w:tc>
          <w:tcPr>
            <w:tcW w:w="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36466" w14:textId="77777777" w:rsidR="00CB547F" w:rsidRPr="00CB547F" w:rsidRDefault="00CB547F" w:rsidP="00CB547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CB547F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总分</w:t>
            </w:r>
          </w:p>
        </w:tc>
        <w:tc>
          <w:tcPr>
            <w:tcW w:w="4640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F9133" w14:textId="650D7F9D" w:rsidR="00CB547F" w:rsidRPr="00CB547F" w:rsidRDefault="00CB547F" w:rsidP="00CB547F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CB547F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90.5</w:t>
            </w:r>
            <w:r w:rsidR="001467E1">
              <w:rPr>
                <w:rFonts w:ascii="仿宋" w:eastAsia="仿宋" w:hAnsi="仿宋" w:cs="宋体"/>
                <w:kern w:val="0"/>
                <w:sz w:val="20"/>
                <w:szCs w:val="20"/>
              </w:rPr>
              <w:t>2</w:t>
            </w:r>
            <w:r w:rsidRPr="00CB547F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分</w:t>
            </w:r>
          </w:p>
        </w:tc>
      </w:tr>
      <w:tr w:rsidR="00CB547F" w:rsidRPr="00CB547F" w14:paraId="1331CD2D" w14:textId="77777777" w:rsidTr="00CB547F">
        <w:trPr>
          <w:trHeight w:val="735"/>
        </w:trPr>
        <w:tc>
          <w:tcPr>
            <w:tcW w:w="14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6274C" w14:textId="77777777" w:rsidR="00CB547F" w:rsidRPr="00CB547F" w:rsidRDefault="00CB547F" w:rsidP="00CB547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CB547F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偏差大或目标未完成原因分析</w:t>
            </w:r>
          </w:p>
        </w:tc>
        <w:tc>
          <w:tcPr>
            <w:tcW w:w="3536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E6D3F" w14:textId="72767FE7" w:rsidR="00CB547F" w:rsidRPr="00CB547F" w:rsidRDefault="00CB547F" w:rsidP="00CB547F">
            <w:pPr>
              <w:widowControl/>
              <w:jc w:val="lef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CB547F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“预算执行率”指标存在偏差的原因是</w:t>
            </w:r>
            <w:r w:rsidR="0044027F" w:rsidRPr="0044027F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项目进程滞后，</w:t>
            </w:r>
            <w:r w:rsidRPr="00CB547F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采购合同于2021年11月8日签订，车辆交付日期为2021年12月20日，按合同规定仅支付全部车辆货款总金额的50%左右。</w:t>
            </w:r>
          </w:p>
        </w:tc>
      </w:tr>
      <w:tr w:rsidR="00CB547F" w:rsidRPr="00CB547F" w14:paraId="39A3B133" w14:textId="77777777" w:rsidTr="00CB547F">
        <w:trPr>
          <w:trHeight w:val="1695"/>
        </w:trPr>
        <w:tc>
          <w:tcPr>
            <w:tcW w:w="14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8EF2B" w14:textId="77777777" w:rsidR="00CB547F" w:rsidRPr="00CB547F" w:rsidRDefault="00CB547F" w:rsidP="00CB547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CB547F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lastRenderedPageBreak/>
              <w:t>改进措施及结果应用方案</w:t>
            </w:r>
          </w:p>
        </w:tc>
        <w:tc>
          <w:tcPr>
            <w:tcW w:w="3536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C2AD3" w14:textId="77777777" w:rsidR="00CB547F" w:rsidRPr="00CB547F" w:rsidRDefault="00CB547F" w:rsidP="00CB547F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CB547F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针对“预算执行率”指标的改进措施是第一，进一步加快项目支出预算执行进度、提高项目执行效率。对年初预算已确定的项目要加快实施，做好评审、招投标、政府采购等工作，严格按照计划加快推进。第二，要根据年度预算安排和项目实施进度，科学编制用款计划，筹措好相应资金，确保重点项目支出到位。第三，加强各环节的衔接和协调，保证项目执行高效有序。简化审批程序，取消重复审批环节，实行限时办理。建立健全预算编制与存量资金相衔接的约束机制。</w:t>
            </w:r>
          </w:p>
        </w:tc>
      </w:tr>
      <w:tr w:rsidR="00CB547F" w:rsidRPr="00CB547F" w14:paraId="27F7B55D" w14:textId="77777777" w:rsidTr="00CB547F">
        <w:trPr>
          <w:trHeight w:val="2682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1D57B" w14:textId="77777777" w:rsidR="00CB547F" w:rsidRPr="00CB547F" w:rsidRDefault="00CB547F" w:rsidP="00CB547F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CB547F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注: 1.预算执行情况口径: 预算数为调整后财政资金总额（包括上年结余结转），执行数为资金使用单位财政资金实际支出数。</w:t>
            </w:r>
            <w:r w:rsidRPr="00CB547F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br/>
              <w:t xml:space="preserve">    2.定量指标完成数汇总原则：绝对值直接累加计算，相对值按照资金额度加权平均计算。定量指标计分原则：正向指标（即目标值≥X，得分=权重*B/A），反向指标（即目标值≤X，得分=权重*A/B），得分不得突破权重总额，定量指标先汇总完成数，再计算得分。</w:t>
            </w:r>
            <w:r w:rsidRPr="00CB547F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br/>
              <w:t xml:space="preserve">    3.定性指标分档原则: 分成达成预期指标、部分达成预期指标并具有一定效果、未达成预期指标且效果较差三档，分别按照该指标对应分值区间100-80%（含80%）、80-50% （含50%）、50-0% 合理确定分值。汇总时，以资金额度为权重，对分值进行加权平均计算。</w:t>
            </w:r>
            <w:r w:rsidRPr="00CB547F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br/>
              <w:t xml:space="preserve">    4.基于经济性和必要性等因素考虑，满意度指标暂可不作为必评指标。</w:t>
            </w:r>
          </w:p>
        </w:tc>
      </w:tr>
    </w:tbl>
    <w:p w14:paraId="5665F147" w14:textId="7B6D6BF0" w:rsidR="00CB547F" w:rsidRPr="00CB547F" w:rsidRDefault="00CB547F">
      <w:pPr>
        <w:pStyle w:val="a0"/>
        <w:sectPr w:rsidR="00CB547F" w:rsidRPr="00CB547F">
          <w:footerReference w:type="default" r:id="rId10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14:paraId="1FE61D11" w14:textId="77777777" w:rsidR="0087227F" w:rsidRDefault="00A72C3E">
      <w:pPr>
        <w:widowControl/>
        <w:spacing w:line="560" w:lineRule="exact"/>
        <w:ind w:firstLineChars="200" w:firstLine="643"/>
        <w:outlineLvl w:val="0"/>
        <w:rPr>
          <w:rFonts w:eastAsia="黑体"/>
          <w:b/>
          <w:bCs/>
          <w:color w:val="000000" w:themeColor="text1"/>
          <w:kern w:val="0"/>
          <w:sz w:val="32"/>
          <w:szCs w:val="32"/>
        </w:rPr>
      </w:pPr>
      <w:r>
        <w:rPr>
          <w:rFonts w:eastAsia="黑体" w:hint="eastAsia"/>
          <w:b/>
          <w:bCs/>
          <w:color w:val="000000" w:themeColor="text1"/>
          <w:kern w:val="0"/>
          <w:sz w:val="32"/>
          <w:szCs w:val="32"/>
        </w:rPr>
        <w:lastRenderedPageBreak/>
        <w:t>二、佐证材料</w:t>
      </w:r>
    </w:p>
    <w:p w14:paraId="59F5DAB5" w14:textId="77777777" w:rsidR="0087227F" w:rsidRDefault="00A72C3E">
      <w:pPr>
        <w:widowControl/>
        <w:spacing w:line="560" w:lineRule="exact"/>
        <w:ind w:firstLineChars="200" w:firstLine="643"/>
        <w:jc w:val="left"/>
        <w:outlineLvl w:val="1"/>
        <w:rPr>
          <w:rFonts w:eastAsia="楷体"/>
          <w:b/>
          <w:bCs/>
          <w:color w:val="000000" w:themeColor="text1"/>
          <w:kern w:val="0"/>
          <w:sz w:val="32"/>
          <w:szCs w:val="32"/>
        </w:rPr>
      </w:pPr>
      <w:r>
        <w:rPr>
          <w:rFonts w:eastAsia="楷体" w:hint="eastAsia"/>
          <w:b/>
          <w:bCs/>
          <w:color w:val="000000" w:themeColor="text1"/>
          <w:kern w:val="0"/>
          <w:sz w:val="32"/>
          <w:szCs w:val="32"/>
        </w:rPr>
        <w:t>（一）基本情况</w:t>
      </w:r>
    </w:p>
    <w:p w14:paraId="47D4412C" w14:textId="77777777" w:rsidR="0087227F" w:rsidRDefault="00A72C3E">
      <w:pPr>
        <w:widowControl/>
        <w:spacing w:line="560" w:lineRule="exact"/>
        <w:ind w:firstLineChars="200" w:firstLine="643"/>
        <w:outlineLvl w:val="2"/>
        <w:rPr>
          <w:rFonts w:eastAsia="仿宋"/>
          <w:b/>
          <w:color w:val="000000" w:themeColor="text1"/>
          <w:sz w:val="32"/>
          <w:szCs w:val="32"/>
        </w:rPr>
      </w:pPr>
      <w:r>
        <w:rPr>
          <w:rFonts w:eastAsia="仿宋" w:hint="eastAsia"/>
          <w:b/>
          <w:color w:val="000000" w:themeColor="text1"/>
          <w:sz w:val="32"/>
          <w:szCs w:val="32"/>
        </w:rPr>
        <w:t>1.</w:t>
      </w:r>
      <w:r>
        <w:rPr>
          <w:rFonts w:eastAsia="仿宋" w:hint="eastAsia"/>
          <w:b/>
          <w:color w:val="000000" w:themeColor="text1"/>
          <w:sz w:val="32"/>
          <w:szCs w:val="32"/>
        </w:rPr>
        <w:t>项目立项目的</w:t>
      </w:r>
    </w:p>
    <w:p w14:paraId="1C7DF1B4" w14:textId="31B45B0B" w:rsidR="007109B9" w:rsidRPr="007109B9" w:rsidRDefault="007109B9" w:rsidP="001C20A6">
      <w:pPr>
        <w:widowControl/>
        <w:spacing w:line="560" w:lineRule="exact"/>
        <w:ind w:firstLineChars="200" w:firstLine="640"/>
        <w:rPr>
          <w:rFonts w:eastAsia="仿宋"/>
          <w:color w:val="000000" w:themeColor="text1"/>
          <w:sz w:val="32"/>
          <w:szCs w:val="32"/>
        </w:rPr>
      </w:pPr>
      <w:bookmarkStart w:id="0" w:name="_Hlk103851576"/>
      <w:r>
        <w:rPr>
          <w:rFonts w:eastAsia="仿宋" w:hint="eastAsia"/>
          <w:color w:val="000000" w:themeColor="text1"/>
          <w:sz w:val="32"/>
          <w:szCs w:val="32"/>
        </w:rPr>
        <w:t>武</w:t>
      </w:r>
      <w:r w:rsidRPr="007109B9">
        <w:rPr>
          <w:rFonts w:eastAsia="仿宋" w:hint="eastAsia"/>
          <w:color w:val="000000" w:themeColor="text1"/>
          <w:sz w:val="32"/>
          <w:szCs w:val="32"/>
        </w:rPr>
        <w:t>汉经开区</w:t>
      </w:r>
      <w:r w:rsidRPr="007109B9">
        <w:rPr>
          <w:rFonts w:eastAsia="仿宋" w:hint="eastAsia"/>
          <w:color w:val="000000" w:themeColor="text1"/>
          <w:sz w:val="32"/>
          <w:szCs w:val="32"/>
        </w:rPr>
        <w:t xml:space="preserve"> </w:t>
      </w:r>
      <w:r>
        <w:rPr>
          <w:rFonts w:eastAsia="仿宋" w:hint="eastAsia"/>
          <w:color w:val="000000" w:themeColor="text1"/>
          <w:sz w:val="32"/>
          <w:szCs w:val="32"/>
        </w:rPr>
        <w:t>（汉南区）</w:t>
      </w:r>
      <w:r w:rsidRPr="007109B9">
        <w:rPr>
          <w:rFonts w:eastAsia="仿宋" w:hint="eastAsia"/>
          <w:color w:val="000000" w:themeColor="text1"/>
          <w:sz w:val="32"/>
          <w:szCs w:val="32"/>
        </w:rPr>
        <w:t>落实加快打造“五个中心”建设现代化大武汉责任清单中明确工作任务“</w:t>
      </w:r>
      <w:r w:rsidRPr="007109B9">
        <w:rPr>
          <w:rFonts w:eastAsia="仿宋" w:hint="eastAsia"/>
          <w:color w:val="000000" w:themeColor="text1"/>
          <w:sz w:val="32"/>
          <w:szCs w:val="32"/>
        </w:rPr>
        <w:t xml:space="preserve">2021 </w:t>
      </w:r>
      <w:r w:rsidRPr="007109B9">
        <w:rPr>
          <w:rFonts w:eastAsia="仿宋" w:hint="eastAsia"/>
          <w:color w:val="000000" w:themeColor="text1"/>
          <w:sz w:val="32"/>
          <w:szCs w:val="32"/>
        </w:rPr>
        <w:t>年开通</w:t>
      </w:r>
      <w:r w:rsidRPr="007109B9">
        <w:rPr>
          <w:rFonts w:eastAsia="仿宋" w:hint="eastAsia"/>
          <w:color w:val="000000" w:themeColor="text1"/>
          <w:sz w:val="32"/>
          <w:szCs w:val="32"/>
        </w:rPr>
        <w:t>1</w:t>
      </w:r>
      <w:r w:rsidRPr="007109B9">
        <w:rPr>
          <w:rFonts w:eastAsia="仿宋" w:hint="eastAsia"/>
          <w:color w:val="000000" w:themeColor="text1"/>
          <w:sz w:val="32"/>
          <w:szCs w:val="32"/>
        </w:rPr>
        <w:t>条氢能示范线路，新增氢能公交</w:t>
      </w:r>
      <w:r w:rsidRPr="007109B9">
        <w:rPr>
          <w:rFonts w:eastAsia="仿宋" w:hint="eastAsia"/>
          <w:color w:val="000000" w:themeColor="text1"/>
          <w:sz w:val="32"/>
          <w:szCs w:val="32"/>
        </w:rPr>
        <w:t>20</w:t>
      </w:r>
      <w:r w:rsidRPr="007109B9">
        <w:rPr>
          <w:rFonts w:eastAsia="仿宋" w:hint="eastAsia"/>
          <w:color w:val="000000" w:themeColor="text1"/>
          <w:sz w:val="32"/>
          <w:szCs w:val="32"/>
        </w:rPr>
        <w:t>辆”后，</w:t>
      </w:r>
      <w:r w:rsidR="001C20A6" w:rsidRPr="001C20A6">
        <w:rPr>
          <w:rFonts w:eastAsia="仿宋" w:hint="eastAsia"/>
          <w:color w:val="000000" w:themeColor="text1"/>
          <w:sz w:val="32"/>
          <w:szCs w:val="32"/>
        </w:rPr>
        <w:t>住房和城乡建设局</w:t>
      </w:r>
      <w:r w:rsidRPr="007109B9">
        <w:rPr>
          <w:rFonts w:eastAsia="仿宋" w:hint="eastAsia"/>
          <w:color w:val="000000" w:themeColor="text1"/>
          <w:sz w:val="32"/>
          <w:szCs w:val="32"/>
        </w:rPr>
        <w:t>立即于</w:t>
      </w:r>
      <w:r w:rsidRPr="007109B9">
        <w:rPr>
          <w:rFonts w:eastAsia="仿宋" w:hint="eastAsia"/>
          <w:color w:val="000000" w:themeColor="text1"/>
          <w:sz w:val="32"/>
          <w:szCs w:val="32"/>
        </w:rPr>
        <w:t>4</w:t>
      </w:r>
      <w:r w:rsidRPr="007109B9">
        <w:rPr>
          <w:rFonts w:eastAsia="仿宋" w:hint="eastAsia"/>
          <w:color w:val="000000" w:themeColor="text1"/>
          <w:sz w:val="32"/>
          <w:szCs w:val="32"/>
        </w:rPr>
        <w:t>月</w:t>
      </w:r>
      <w:r w:rsidRPr="007109B9">
        <w:rPr>
          <w:rFonts w:eastAsia="仿宋" w:hint="eastAsia"/>
          <w:color w:val="000000" w:themeColor="text1"/>
          <w:sz w:val="32"/>
          <w:szCs w:val="32"/>
        </w:rPr>
        <w:t>14</w:t>
      </w:r>
      <w:r w:rsidRPr="007109B9">
        <w:rPr>
          <w:rFonts w:eastAsia="仿宋" w:hint="eastAsia"/>
          <w:color w:val="000000" w:themeColor="text1"/>
          <w:sz w:val="32"/>
          <w:szCs w:val="32"/>
        </w:rPr>
        <w:t>日组织区财政局、科经局、公交公司等单位领导，就资金</w:t>
      </w:r>
      <w:r w:rsidR="001C20A6">
        <w:rPr>
          <w:rFonts w:eastAsia="仿宋" w:hint="eastAsia"/>
          <w:color w:val="000000" w:themeColor="text1"/>
          <w:sz w:val="32"/>
          <w:szCs w:val="32"/>
        </w:rPr>
        <w:t>预算、氢</w:t>
      </w:r>
      <w:r w:rsidRPr="007109B9">
        <w:rPr>
          <w:rFonts w:eastAsia="仿宋" w:hint="eastAsia"/>
          <w:color w:val="000000" w:themeColor="text1"/>
          <w:sz w:val="32"/>
          <w:szCs w:val="32"/>
        </w:rPr>
        <w:t>能源车选购、线路运营进行了沟通协商，初步达成共识。</w:t>
      </w:r>
    </w:p>
    <w:p w14:paraId="08387B04" w14:textId="5ACA2722" w:rsidR="001C20A6" w:rsidRDefault="007109B9" w:rsidP="001C20A6">
      <w:pPr>
        <w:widowControl/>
        <w:spacing w:line="560" w:lineRule="exact"/>
        <w:ind w:firstLineChars="200" w:firstLine="640"/>
        <w:rPr>
          <w:rFonts w:eastAsia="仿宋"/>
          <w:color w:val="000000" w:themeColor="text1"/>
          <w:sz w:val="32"/>
          <w:szCs w:val="32"/>
        </w:rPr>
      </w:pPr>
      <w:r w:rsidRPr="007109B9">
        <w:rPr>
          <w:rFonts w:eastAsia="仿宋" w:hint="eastAsia"/>
          <w:color w:val="000000" w:themeColor="text1"/>
          <w:sz w:val="32"/>
          <w:szCs w:val="32"/>
        </w:rPr>
        <w:t xml:space="preserve">5 </w:t>
      </w:r>
      <w:r w:rsidRPr="007109B9">
        <w:rPr>
          <w:rFonts w:eastAsia="仿宋" w:hint="eastAsia"/>
          <w:color w:val="000000" w:themeColor="text1"/>
          <w:sz w:val="32"/>
          <w:szCs w:val="32"/>
        </w:rPr>
        <w:t>月份以来，完成了氢能源公交示范线路方案，并组织财政局、经信局、公交公司及</w:t>
      </w:r>
      <w:r w:rsidR="001C20A6">
        <w:rPr>
          <w:rFonts w:eastAsia="仿宋" w:hint="eastAsia"/>
          <w:color w:val="000000" w:themeColor="text1"/>
          <w:sz w:val="32"/>
          <w:szCs w:val="32"/>
        </w:rPr>
        <w:t>开沃</w:t>
      </w:r>
      <w:r w:rsidRPr="007109B9">
        <w:rPr>
          <w:rFonts w:eastAsia="仿宋" w:hint="eastAsia"/>
          <w:color w:val="000000" w:themeColor="text1"/>
          <w:sz w:val="32"/>
          <w:szCs w:val="32"/>
        </w:rPr>
        <w:t>、东风、吉利整车厂、众宇动力、雄韬股份氢能源动力电池供应商进行了座谈，就车辆购置进行了沟通。</w:t>
      </w:r>
      <w:r w:rsidR="001C20A6">
        <w:rPr>
          <w:rFonts w:eastAsia="仿宋" w:hint="eastAsia"/>
          <w:color w:val="000000" w:themeColor="text1"/>
          <w:sz w:val="32"/>
          <w:szCs w:val="32"/>
        </w:rPr>
        <w:t>会同</w:t>
      </w:r>
      <w:r w:rsidRPr="007109B9">
        <w:rPr>
          <w:rFonts w:eastAsia="仿宋" w:hint="eastAsia"/>
          <w:color w:val="000000" w:themeColor="text1"/>
          <w:sz w:val="32"/>
          <w:szCs w:val="32"/>
        </w:rPr>
        <w:t>公交公司、车都建发、拟建氢能源车停保场的设计单位，就氢能源车使用、维修保养等为面进行了协商</w:t>
      </w:r>
      <w:r w:rsidR="001C20A6">
        <w:rPr>
          <w:rFonts w:eastAsia="仿宋" w:hint="eastAsia"/>
          <w:color w:val="000000" w:themeColor="text1"/>
          <w:sz w:val="32"/>
          <w:szCs w:val="32"/>
        </w:rPr>
        <w:t>。</w:t>
      </w:r>
    </w:p>
    <w:p w14:paraId="184C2CC7" w14:textId="0A5FF9F6" w:rsidR="001C20A6" w:rsidRPr="001C20A6" w:rsidRDefault="001C20A6" w:rsidP="001C20A6">
      <w:pPr>
        <w:pStyle w:val="a0"/>
        <w:spacing w:after="0" w:line="560" w:lineRule="exact"/>
        <w:ind w:firstLineChars="200" w:firstLine="640"/>
        <w:rPr>
          <w:rFonts w:eastAsia="仿宋"/>
          <w:color w:val="000000" w:themeColor="text1"/>
          <w:sz w:val="32"/>
          <w:szCs w:val="32"/>
        </w:rPr>
      </w:pPr>
      <w:r w:rsidRPr="001C20A6">
        <w:rPr>
          <w:rFonts w:eastAsia="仿宋" w:hint="eastAsia"/>
          <w:color w:val="000000" w:themeColor="text1"/>
          <w:sz w:val="32"/>
          <w:szCs w:val="32"/>
        </w:rPr>
        <w:t>车辆采购技术细节确定了之后，完成了前期的采购需求调查，落实了财政资金，</w:t>
      </w:r>
      <w:r w:rsidRPr="001C20A6">
        <w:rPr>
          <w:rFonts w:eastAsia="仿宋" w:hint="eastAsia"/>
          <w:color w:val="000000" w:themeColor="text1"/>
          <w:sz w:val="32"/>
          <w:szCs w:val="32"/>
        </w:rPr>
        <w:t>7</w:t>
      </w:r>
      <w:r w:rsidRPr="001C20A6">
        <w:rPr>
          <w:rFonts w:eastAsia="仿宋" w:hint="eastAsia"/>
          <w:color w:val="000000" w:themeColor="text1"/>
          <w:sz w:val="32"/>
          <w:szCs w:val="32"/>
        </w:rPr>
        <w:t>月份进行挂网招标，</w:t>
      </w:r>
      <w:r w:rsidRPr="001C20A6">
        <w:rPr>
          <w:rFonts w:eastAsia="仿宋" w:hint="eastAsia"/>
          <w:color w:val="000000" w:themeColor="text1"/>
          <w:sz w:val="32"/>
          <w:szCs w:val="32"/>
        </w:rPr>
        <w:t>9</w:t>
      </w:r>
      <w:r w:rsidRPr="001C20A6">
        <w:rPr>
          <w:rFonts w:eastAsia="仿宋" w:hint="eastAsia"/>
          <w:color w:val="000000" w:themeColor="text1"/>
          <w:sz w:val="32"/>
          <w:szCs w:val="32"/>
        </w:rPr>
        <w:t>月底招标完成，按照中标通知书的要求和南京金龙客车制造有限公司</w:t>
      </w:r>
      <w:r>
        <w:rPr>
          <w:rFonts w:eastAsia="仿宋" w:hint="eastAsia"/>
          <w:color w:val="000000" w:themeColor="text1"/>
          <w:sz w:val="32"/>
          <w:szCs w:val="32"/>
        </w:rPr>
        <w:t>（</w:t>
      </w:r>
      <w:r w:rsidRPr="001C20A6">
        <w:rPr>
          <w:rFonts w:eastAsia="仿宋" w:hint="eastAsia"/>
          <w:color w:val="000000" w:themeColor="text1"/>
          <w:sz w:val="32"/>
          <w:szCs w:val="32"/>
        </w:rPr>
        <w:t>7</w:t>
      </w:r>
      <w:r w:rsidRPr="001C20A6">
        <w:rPr>
          <w:rFonts w:eastAsia="仿宋" w:hint="eastAsia"/>
          <w:color w:val="000000" w:themeColor="text1"/>
          <w:sz w:val="32"/>
          <w:szCs w:val="32"/>
        </w:rPr>
        <w:t>台）、东风裹阳旅行车有限公司</w:t>
      </w:r>
      <w:r>
        <w:rPr>
          <w:rFonts w:eastAsia="仿宋" w:hint="eastAsia"/>
          <w:color w:val="000000" w:themeColor="text1"/>
          <w:sz w:val="32"/>
          <w:szCs w:val="32"/>
        </w:rPr>
        <w:t>（</w:t>
      </w:r>
      <w:r w:rsidRPr="001C20A6">
        <w:rPr>
          <w:rFonts w:eastAsia="仿宋" w:hint="eastAsia"/>
          <w:color w:val="000000" w:themeColor="text1"/>
          <w:sz w:val="32"/>
          <w:szCs w:val="32"/>
        </w:rPr>
        <w:t>7</w:t>
      </w:r>
      <w:r w:rsidRPr="001C20A6">
        <w:rPr>
          <w:rFonts w:eastAsia="仿宋" w:hint="eastAsia"/>
          <w:color w:val="000000" w:themeColor="text1"/>
          <w:sz w:val="32"/>
          <w:szCs w:val="32"/>
        </w:rPr>
        <w:t>台）、吉利西川商用车有限公司</w:t>
      </w:r>
      <w:r>
        <w:rPr>
          <w:rFonts w:eastAsia="仿宋" w:hint="eastAsia"/>
          <w:color w:val="000000" w:themeColor="text1"/>
          <w:sz w:val="32"/>
          <w:szCs w:val="32"/>
        </w:rPr>
        <w:t>（</w:t>
      </w:r>
      <w:r>
        <w:rPr>
          <w:rFonts w:eastAsia="仿宋"/>
          <w:color w:val="000000" w:themeColor="text1"/>
          <w:sz w:val="32"/>
          <w:szCs w:val="32"/>
        </w:rPr>
        <w:t>6</w:t>
      </w:r>
      <w:r w:rsidRPr="001C20A6">
        <w:rPr>
          <w:rFonts w:eastAsia="仿宋" w:hint="eastAsia"/>
          <w:color w:val="000000" w:themeColor="text1"/>
          <w:sz w:val="32"/>
          <w:szCs w:val="32"/>
        </w:rPr>
        <w:t>台），签订了采购合同，按合同约定</w:t>
      </w:r>
      <w:r w:rsidRPr="001C20A6">
        <w:rPr>
          <w:rFonts w:eastAsia="仿宋" w:hint="eastAsia"/>
          <w:color w:val="000000" w:themeColor="text1"/>
          <w:sz w:val="32"/>
          <w:szCs w:val="32"/>
        </w:rPr>
        <w:t>12</w:t>
      </w:r>
      <w:r w:rsidRPr="001C20A6">
        <w:rPr>
          <w:rFonts w:eastAsia="仿宋" w:hint="eastAsia"/>
          <w:color w:val="000000" w:themeColor="text1"/>
          <w:sz w:val="32"/>
          <w:szCs w:val="32"/>
        </w:rPr>
        <w:t>月</w:t>
      </w:r>
      <w:r w:rsidRPr="001C20A6">
        <w:rPr>
          <w:rFonts w:eastAsia="仿宋" w:hint="eastAsia"/>
          <w:color w:val="000000" w:themeColor="text1"/>
          <w:sz w:val="32"/>
          <w:szCs w:val="32"/>
        </w:rPr>
        <w:t>20</w:t>
      </w:r>
      <w:r w:rsidRPr="001C20A6">
        <w:rPr>
          <w:rFonts w:eastAsia="仿宋" w:hint="eastAsia"/>
          <w:color w:val="000000" w:themeColor="text1"/>
          <w:sz w:val="32"/>
          <w:szCs w:val="32"/>
        </w:rPr>
        <w:t>日前车辆交付到位。车辆到位后，按照氢能源公交示范线路方案完成线路运营工作</w:t>
      </w:r>
      <w:r>
        <w:rPr>
          <w:rFonts w:eastAsia="仿宋" w:hint="eastAsia"/>
          <w:color w:val="000000" w:themeColor="text1"/>
          <w:sz w:val="32"/>
          <w:szCs w:val="32"/>
        </w:rPr>
        <w:t>。</w:t>
      </w:r>
    </w:p>
    <w:bookmarkEnd w:id="0"/>
    <w:p w14:paraId="16085811" w14:textId="77777777" w:rsidR="0087227F" w:rsidRDefault="00A72C3E">
      <w:pPr>
        <w:widowControl/>
        <w:spacing w:line="560" w:lineRule="exact"/>
        <w:ind w:firstLineChars="200" w:firstLine="643"/>
        <w:outlineLvl w:val="2"/>
        <w:rPr>
          <w:rFonts w:eastAsia="仿宋"/>
          <w:b/>
          <w:color w:val="000000" w:themeColor="text1"/>
          <w:sz w:val="32"/>
          <w:szCs w:val="32"/>
        </w:rPr>
      </w:pPr>
      <w:r>
        <w:rPr>
          <w:rFonts w:eastAsia="仿宋" w:hint="eastAsia"/>
          <w:b/>
          <w:color w:val="000000" w:themeColor="text1"/>
          <w:sz w:val="32"/>
          <w:szCs w:val="32"/>
        </w:rPr>
        <w:t>2.</w:t>
      </w:r>
      <w:r>
        <w:rPr>
          <w:rFonts w:eastAsia="仿宋" w:hint="eastAsia"/>
          <w:b/>
          <w:color w:val="000000" w:themeColor="text1"/>
          <w:sz w:val="32"/>
          <w:szCs w:val="32"/>
        </w:rPr>
        <w:t>年度绩效目标</w:t>
      </w:r>
    </w:p>
    <w:p w14:paraId="592735C7" w14:textId="5C3E8DAA" w:rsidR="0087227F" w:rsidRDefault="00A72C3E">
      <w:pPr>
        <w:widowControl/>
        <w:spacing w:line="560" w:lineRule="exact"/>
        <w:ind w:firstLineChars="200" w:firstLine="640"/>
        <w:rPr>
          <w:rFonts w:eastAsia="仿宋"/>
          <w:color w:val="000000" w:themeColor="text1"/>
          <w:sz w:val="32"/>
          <w:szCs w:val="32"/>
        </w:rPr>
      </w:pPr>
      <w:r>
        <w:rPr>
          <w:rFonts w:eastAsia="仿宋" w:hint="eastAsia"/>
          <w:color w:val="000000" w:themeColor="text1"/>
          <w:sz w:val="32"/>
          <w:szCs w:val="32"/>
        </w:rPr>
        <w:lastRenderedPageBreak/>
        <w:t>本项目</w:t>
      </w:r>
      <w:r w:rsidR="00CF41CA">
        <w:rPr>
          <w:rFonts w:eastAsia="仿宋" w:hint="eastAsia"/>
          <w:color w:val="000000" w:themeColor="text1"/>
          <w:sz w:val="32"/>
          <w:szCs w:val="32"/>
        </w:rPr>
        <w:t>通过</w:t>
      </w:r>
      <w:r w:rsidR="00CF41CA" w:rsidRPr="00CF41CA">
        <w:rPr>
          <w:rFonts w:eastAsia="仿宋" w:hint="eastAsia"/>
          <w:color w:val="000000" w:themeColor="text1"/>
          <w:sz w:val="32"/>
          <w:szCs w:val="32"/>
        </w:rPr>
        <w:t>梳理</w:t>
      </w:r>
      <w:r w:rsidR="00CF41CA">
        <w:rPr>
          <w:rFonts w:eastAsia="仿宋" w:hint="eastAsia"/>
          <w:color w:val="000000" w:themeColor="text1"/>
          <w:sz w:val="32"/>
          <w:szCs w:val="32"/>
        </w:rPr>
        <w:t>工作</w:t>
      </w:r>
      <w:r w:rsidR="00CF41CA" w:rsidRPr="00CF41CA">
        <w:rPr>
          <w:rFonts w:eastAsia="仿宋" w:hint="eastAsia"/>
          <w:color w:val="000000" w:themeColor="text1"/>
          <w:sz w:val="32"/>
          <w:szCs w:val="32"/>
        </w:rPr>
        <w:t>内容，紧贴年度工作计划和要点，制定科学合理的绩效目标和年度指标值</w:t>
      </w:r>
      <w:r>
        <w:rPr>
          <w:rFonts w:eastAsia="仿宋" w:hint="eastAsia"/>
          <w:color w:val="000000" w:themeColor="text1"/>
          <w:sz w:val="32"/>
          <w:szCs w:val="32"/>
        </w:rPr>
        <w:t>，以便尽可能量化考核</w:t>
      </w:r>
      <w:r w:rsidR="00712AAE">
        <w:rPr>
          <w:rFonts w:eastAsia="仿宋" w:hint="eastAsia"/>
          <w:color w:val="000000" w:themeColor="text1"/>
          <w:sz w:val="32"/>
          <w:szCs w:val="32"/>
        </w:rPr>
        <w:t>。</w:t>
      </w:r>
      <w:r>
        <w:rPr>
          <w:rFonts w:eastAsia="仿宋" w:hint="eastAsia"/>
          <w:color w:val="000000" w:themeColor="text1"/>
          <w:sz w:val="32"/>
          <w:szCs w:val="32"/>
        </w:rPr>
        <w:t>本项目绩效目标如下：</w:t>
      </w:r>
    </w:p>
    <w:p w14:paraId="5046F693" w14:textId="3548F908" w:rsidR="0087227F" w:rsidRDefault="00DA319D">
      <w:pPr>
        <w:widowControl/>
        <w:spacing w:line="560" w:lineRule="exact"/>
        <w:ind w:firstLineChars="200" w:firstLine="640"/>
        <w:rPr>
          <w:rFonts w:eastAsia="仿宋"/>
          <w:color w:val="000000" w:themeColor="text1"/>
          <w:sz w:val="32"/>
          <w:szCs w:val="32"/>
        </w:rPr>
      </w:pPr>
      <w:r w:rsidRPr="00DA319D">
        <w:rPr>
          <w:rFonts w:eastAsia="仿宋" w:hint="eastAsia"/>
          <w:color w:val="000000" w:themeColor="text1"/>
          <w:sz w:val="32"/>
          <w:szCs w:val="32"/>
        </w:rPr>
        <w:t>氢燃料电池车辆采购数</w:t>
      </w:r>
      <w:r w:rsidRPr="00DA319D">
        <w:rPr>
          <w:rFonts w:eastAsia="仿宋" w:hint="eastAsia"/>
          <w:color w:val="000000" w:themeColor="text1"/>
          <w:sz w:val="32"/>
          <w:szCs w:val="32"/>
        </w:rPr>
        <w:t>20</w:t>
      </w:r>
      <w:r w:rsidRPr="00DA319D">
        <w:rPr>
          <w:rFonts w:eastAsia="仿宋" w:hint="eastAsia"/>
          <w:color w:val="000000" w:themeColor="text1"/>
          <w:sz w:val="32"/>
          <w:szCs w:val="32"/>
        </w:rPr>
        <w:t>台</w:t>
      </w:r>
      <w:r w:rsidR="00430139">
        <w:rPr>
          <w:rFonts w:eastAsia="仿宋" w:hint="eastAsia"/>
          <w:color w:val="000000" w:themeColor="text1"/>
          <w:sz w:val="32"/>
          <w:szCs w:val="32"/>
        </w:rPr>
        <w:t>；</w:t>
      </w:r>
      <w:r w:rsidRPr="00DA319D">
        <w:rPr>
          <w:rFonts w:eastAsia="仿宋" w:hint="eastAsia"/>
          <w:color w:val="000000" w:themeColor="text1"/>
          <w:sz w:val="32"/>
          <w:szCs w:val="32"/>
        </w:rPr>
        <w:t>供应商座谈会参加单位数</w:t>
      </w:r>
      <w:r w:rsidRPr="00DA319D">
        <w:rPr>
          <w:rFonts w:eastAsia="仿宋" w:hint="eastAsia"/>
          <w:color w:val="000000" w:themeColor="text1"/>
          <w:sz w:val="32"/>
          <w:szCs w:val="32"/>
        </w:rPr>
        <w:t>5</w:t>
      </w:r>
      <w:r w:rsidRPr="00DA319D">
        <w:rPr>
          <w:rFonts w:eastAsia="仿宋" w:hint="eastAsia"/>
          <w:color w:val="000000" w:themeColor="text1"/>
          <w:sz w:val="32"/>
          <w:szCs w:val="32"/>
        </w:rPr>
        <w:t>家</w:t>
      </w:r>
      <w:r w:rsidR="00430139">
        <w:rPr>
          <w:rFonts w:eastAsia="仿宋" w:hint="eastAsia"/>
          <w:color w:val="000000" w:themeColor="text1"/>
          <w:sz w:val="32"/>
          <w:szCs w:val="32"/>
        </w:rPr>
        <w:t>；</w:t>
      </w:r>
      <w:r w:rsidRPr="00DA319D">
        <w:rPr>
          <w:rFonts w:eastAsia="仿宋" w:hint="eastAsia"/>
          <w:color w:val="000000" w:themeColor="text1"/>
          <w:sz w:val="32"/>
          <w:szCs w:val="32"/>
        </w:rPr>
        <w:t>车辆验收合格率</w:t>
      </w:r>
      <w:r w:rsidR="00430139" w:rsidRPr="00430139">
        <w:rPr>
          <w:rFonts w:eastAsia="仿宋"/>
          <w:color w:val="000000" w:themeColor="text1"/>
          <w:sz w:val="32"/>
          <w:szCs w:val="32"/>
        </w:rPr>
        <w:t>100%</w:t>
      </w:r>
      <w:r w:rsidR="00430139">
        <w:rPr>
          <w:rFonts w:eastAsia="仿宋" w:hint="eastAsia"/>
          <w:color w:val="000000" w:themeColor="text1"/>
          <w:sz w:val="32"/>
          <w:szCs w:val="32"/>
        </w:rPr>
        <w:t>；</w:t>
      </w:r>
      <w:r w:rsidRPr="00DA319D">
        <w:rPr>
          <w:rFonts w:eastAsia="仿宋" w:hint="eastAsia"/>
          <w:color w:val="000000" w:themeColor="text1"/>
          <w:sz w:val="32"/>
          <w:szCs w:val="32"/>
        </w:rPr>
        <w:t>车辆投入运营率≥</w:t>
      </w:r>
      <w:r w:rsidRPr="00DA319D">
        <w:rPr>
          <w:rFonts w:eastAsia="仿宋" w:hint="eastAsia"/>
          <w:color w:val="000000" w:themeColor="text1"/>
          <w:sz w:val="32"/>
          <w:szCs w:val="32"/>
        </w:rPr>
        <w:t>95%</w:t>
      </w:r>
      <w:r w:rsidR="00430139">
        <w:rPr>
          <w:rFonts w:eastAsia="仿宋" w:hint="eastAsia"/>
          <w:color w:val="000000" w:themeColor="text1"/>
          <w:sz w:val="32"/>
          <w:szCs w:val="32"/>
        </w:rPr>
        <w:t>；</w:t>
      </w:r>
      <w:r w:rsidRPr="00DA319D">
        <w:rPr>
          <w:rFonts w:eastAsia="仿宋" w:hint="eastAsia"/>
          <w:color w:val="000000" w:themeColor="text1"/>
          <w:sz w:val="32"/>
          <w:szCs w:val="32"/>
        </w:rPr>
        <w:t>车辆交付及时率</w:t>
      </w:r>
      <w:r w:rsidRPr="00430139">
        <w:rPr>
          <w:rFonts w:eastAsia="仿宋"/>
          <w:color w:val="000000" w:themeColor="text1"/>
          <w:sz w:val="32"/>
          <w:szCs w:val="32"/>
        </w:rPr>
        <w:t>100%</w:t>
      </w:r>
      <w:r w:rsidR="00430139">
        <w:rPr>
          <w:rFonts w:eastAsia="仿宋" w:hint="eastAsia"/>
          <w:color w:val="000000" w:themeColor="text1"/>
          <w:sz w:val="32"/>
          <w:szCs w:val="32"/>
        </w:rPr>
        <w:t>；</w:t>
      </w:r>
      <w:r w:rsidRPr="00DA319D">
        <w:rPr>
          <w:rFonts w:eastAsia="仿宋" w:hint="eastAsia"/>
          <w:color w:val="000000" w:themeColor="text1"/>
          <w:sz w:val="32"/>
          <w:szCs w:val="32"/>
        </w:rPr>
        <w:t>有效推动氢能推广和发展</w:t>
      </w:r>
      <w:r>
        <w:rPr>
          <w:rFonts w:eastAsia="仿宋" w:hint="eastAsia"/>
          <w:color w:val="000000" w:themeColor="text1"/>
          <w:sz w:val="32"/>
          <w:szCs w:val="32"/>
        </w:rPr>
        <w:t>；</w:t>
      </w:r>
      <w:r w:rsidRPr="00DA319D">
        <w:rPr>
          <w:rFonts w:eastAsia="仿宋" w:hint="eastAsia"/>
          <w:color w:val="000000" w:themeColor="text1"/>
          <w:sz w:val="32"/>
          <w:szCs w:val="32"/>
        </w:rPr>
        <w:t>逐年提高公交场站的环境质量</w:t>
      </w:r>
      <w:r>
        <w:rPr>
          <w:rFonts w:eastAsia="仿宋" w:hint="eastAsia"/>
          <w:color w:val="000000" w:themeColor="text1"/>
          <w:sz w:val="32"/>
          <w:szCs w:val="32"/>
        </w:rPr>
        <w:t>；</w:t>
      </w:r>
      <w:r w:rsidRPr="00DA319D">
        <w:rPr>
          <w:rFonts w:eastAsia="仿宋" w:hint="eastAsia"/>
          <w:color w:val="000000" w:themeColor="text1"/>
          <w:sz w:val="32"/>
          <w:szCs w:val="32"/>
        </w:rPr>
        <w:t>有效鼓励企业参与氢能燃料电池的产业化开发</w:t>
      </w:r>
      <w:r>
        <w:rPr>
          <w:rFonts w:eastAsia="仿宋" w:hint="eastAsia"/>
          <w:color w:val="000000" w:themeColor="text1"/>
          <w:sz w:val="32"/>
          <w:szCs w:val="32"/>
        </w:rPr>
        <w:t>。</w:t>
      </w:r>
    </w:p>
    <w:p w14:paraId="4D6E32BA" w14:textId="77777777" w:rsidR="0087227F" w:rsidRDefault="00A72C3E">
      <w:pPr>
        <w:widowControl/>
        <w:spacing w:line="560" w:lineRule="exact"/>
        <w:ind w:firstLineChars="200" w:firstLine="643"/>
        <w:outlineLvl w:val="2"/>
        <w:rPr>
          <w:rFonts w:eastAsia="仿宋"/>
          <w:b/>
          <w:color w:val="000000" w:themeColor="text1"/>
          <w:sz w:val="32"/>
          <w:szCs w:val="32"/>
        </w:rPr>
      </w:pPr>
      <w:r>
        <w:rPr>
          <w:rFonts w:eastAsia="仿宋" w:hint="eastAsia"/>
          <w:b/>
          <w:color w:val="000000" w:themeColor="text1"/>
          <w:sz w:val="32"/>
          <w:szCs w:val="32"/>
        </w:rPr>
        <w:t>3.</w:t>
      </w:r>
      <w:r>
        <w:rPr>
          <w:rFonts w:eastAsia="仿宋" w:hint="eastAsia"/>
          <w:b/>
          <w:color w:val="000000" w:themeColor="text1"/>
          <w:sz w:val="32"/>
          <w:szCs w:val="32"/>
        </w:rPr>
        <w:t>项目资金情况</w:t>
      </w:r>
    </w:p>
    <w:p w14:paraId="03ED3D52" w14:textId="77777777" w:rsidR="00AD7742" w:rsidRDefault="00AD7742" w:rsidP="00AD7742">
      <w:pPr>
        <w:widowControl/>
        <w:spacing w:line="560" w:lineRule="exact"/>
        <w:ind w:firstLineChars="200" w:firstLine="640"/>
        <w:rPr>
          <w:rFonts w:eastAsia="仿宋"/>
          <w:color w:val="000000" w:themeColor="text1"/>
          <w:sz w:val="32"/>
          <w:szCs w:val="32"/>
        </w:rPr>
      </w:pPr>
      <w:r>
        <w:rPr>
          <w:rFonts w:eastAsia="仿宋" w:hint="eastAsia"/>
          <w:color w:val="000000" w:themeColor="text1"/>
          <w:sz w:val="32"/>
          <w:szCs w:val="32"/>
        </w:rPr>
        <w:t>本项目预算总额</w:t>
      </w:r>
      <w:r>
        <w:rPr>
          <w:rFonts w:eastAsia="仿宋"/>
          <w:color w:val="000000" w:themeColor="text1"/>
          <w:sz w:val="32"/>
          <w:szCs w:val="32"/>
        </w:rPr>
        <w:t>4160.00</w:t>
      </w:r>
      <w:r>
        <w:rPr>
          <w:rFonts w:eastAsia="仿宋" w:hint="eastAsia"/>
          <w:color w:val="000000" w:themeColor="text1"/>
          <w:sz w:val="32"/>
          <w:szCs w:val="32"/>
        </w:rPr>
        <w:t>万元，执行数</w:t>
      </w:r>
      <w:r>
        <w:rPr>
          <w:rFonts w:eastAsia="仿宋"/>
          <w:color w:val="000000" w:themeColor="text1"/>
          <w:sz w:val="32"/>
          <w:szCs w:val="32"/>
        </w:rPr>
        <w:t>2187.68</w:t>
      </w:r>
      <w:r>
        <w:rPr>
          <w:rFonts w:eastAsia="仿宋" w:hint="eastAsia"/>
          <w:color w:val="000000" w:themeColor="text1"/>
          <w:sz w:val="32"/>
          <w:szCs w:val="32"/>
        </w:rPr>
        <w:t>万元，预算执行率</w:t>
      </w:r>
      <w:r>
        <w:rPr>
          <w:rFonts w:eastAsia="仿宋"/>
          <w:color w:val="000000" w:themeColor="text1"/>
          <w:sz w:val="32"/>
          <w:szCs w:val="32"/>
        </w:rPr>
        <w:t>52.59</w:t>
      </w:r>
      <w:r w:rsidRPr="00716357">
        <w:rPr>
          <w:rFonts w:eastAsia="仿宋"/>
          <w:color w:val="000000" w:themeColor="text1"/>
          <w:sz w:val="32"/>
          <w:szCs w:val="32"/>
        </w:rPr>
        <w:t>%</w:t>
      </w:r>
      <w:r>
        <w:rPr>
          <w:rFonts w:eastAsia="仿宋" w:hint="eastAsia"/>
          <w:color w:val="000000" w:themeColor="text1"/>
          <w:sz w:val="32"/>
          <w:szCs w:val="32"/>
        </w:rPr>
        <w:t>。</w:t>
      </w:r>
    </w:p>
    <w:p w14:paraId="7B67E6CF" w14:textId="5CFA8748" w:rsidR="0087227F" w:rsidRDefault="00A72C3E">
      <w:pPr>
        <w:widowControl/>
        <w:spacing w:line="560" w:lineRule="exact"/>
        <w:ind w:firstLineChars="200" w:firstLine="643"/>
        <w:jc w:val="left"/>
        <w:outlineLvl w:val="1"/>
        <w:rPr>
          <w:rFonts w:eastAsia="宋体"/>
          <w:color w:val="000000" w:themeColor="text1"/>
          <w:kern w:val="0"/>
          <w:sz w:val="24"/>
        </w:rPr>
      </w:pPr>
      <w:r>
        <w:rPr>
          <w:rFonts w:eastAsia="楷体" w:hint="eastAsia"/>
          <w:b/>
          <w:bCs/>
          <w:color w:val="000000" w:themeColor="text1"/>
          <w:kern w:val="0"/>
          <w:sz w:val="32"/>
          <w:szCs w:val="32"/>
        </w:rPr>
        <w:t>（二）部门自评工作开展情况</w:t>
      </w:r>
    </w:p>
    <w:p w14:paraId="5C0E95F3" w14:textId="255E98CD" w:rsidR="0087227F" w:rsidRDefault="00A72C3E">
      <w:pPr>
        <w:widowControl/>
        <w:spacing w:line="560" w:lineRule="exact"/>
        <w:ind w:firstLineChars="200" w:firstLine="640"/>
        <w:rPr>
          <w:rFonts w:eastAsia="仿宋"/>
          <w:color w:val="000000" w:themeColor="text1"/>
          <w:sz w:val="32"/>
          <w:szCs w:val="32"/>
        </w:rPr>
      </w:pPr>
      <w:r>
        <w:rPr>
          <w:rFonts w:eastAsia="仿宋" w:hint="eastAsia"/>
          <w:color w:val="000000" w:themeColor="text1"/>
          <w:sz w:val="32"/>
          <w:szCs w:val="32"/>
        </w:rPr>
        <w:t>本次自评时间从</w:t>
      </w:r>
      <w:r>
        <w:rPr>
          <w:rFonts w:eastAsia="仿宋" w:hint="eastAsia"/>
          <w:color w:val="000000" w:themeColor="text1"/>
          <w:sz w:val="32"/>
          <w:szCs w:val="32"/>
        </w:rPr>
        <w:t>202</w:t>
      </w:r>
      <w:r>
        <w:rPr>
          <w:rFonts w:eastAsia="仿宋"/>
          <w:color w:val="000000" w:themeColor="text1"/>
          <w:sz w:val="32"/>
          <w:szCs w:val="32"/>
        </w:rPr>
        <w:t>2</w:t>
      </w:r>
      <w:r>
        <w:rPr>
          <w:rFonts w:eastAsia="仿宋" w:hint="eastAsia"/>
          <w:color w:val="000000" w:themeColor="text1"/>
          <w:sz w:val="32"/>
          <w:szCs w:val="32"/>
        </w:rPr>
        <w:t>年</w:t>
      </w:r>
      <w:r w:rsidR="00430139">
        <w:rPr>
          <w:rFonts w:eastAsia="仿宋"/>
          <w:color w:val="000000" w:themeColor="text1"/>
          <w:sz w:val="32"/>
          <w:szCs w:val="32"/>
        </w:rPr>
        <w:t>5</w:t>
      </w:r>
      <w:r>
        <w:rPr>
          <w:rFonts w:eastAsia="仿宋" w:hint="eastAsia"/>
          <w:color w:val="000000" w:themeColor="text1"/>
          <w:sz w:val="32"/>
          <w:szCs w:val="32"/>
        </w:rPr>
        <w:t>月</w:t>
      </w:r>
      <w:r w:rsidR="00430139">
        <w:rPr>
          <w:rFonts w:eastAsia="仿宋"/>
          <w:color w:val="000000" w:themeColor="text1"/>
          <w:sz w:val="32"/>
          <w:szCs w:val="32"/>
        </w:rPr>
        <w:t>1</w:t>
      </w:r>
      <w:r w:rsidR="001467E1">
        <w:rPr>
          <w:rFonts w:eastAsia="仿宋"/>
          <w:color w:val="000000" w:themeColor="text1"/>
          <w:sz w:val="32"/>
          <w:szCs w:val="32"/>
        </w:rPr>
        <w:t>5</w:t>
      </w:r>
      <w:r>
        <w:rPr>
          <w:rFonts w:eastAsia="仿宋" w:hint="eastAsia"/>
          <w:color w:val="000000" w:themeColor="text1"/>
          <w:sz w:val="32"/>
          <w:szCs w:val="32"/>
        </w:rPr>
        <w:t>日至</w:t>
      </w:r>
      <w:r>
        <w:rPr>
          <w:rFonts w:eastAsia="仿宋" w:hint="eastAsia"/>
          <w:color w:val="000000" w:themeColor="text1"/>
          <w:sz w:val="32"/>
          <w:szCs w:val="32"/>
        </w:rPr>
        <w:t>202</w:t>
      </w:r>
      <w:r>
        <w:rPr>
          <w:rFonts w:eastAsia="仿宋"/>
          <w:color w:val="000000" w:themeColor="text1"/>
          <w:sz w:val="32"/>
          <w:szCs w:val="32"/>
        </w:rPr>
        <w:t>2</w:t>
      </w:r>
      <w:r>
        <w:rPr>
          <w:rFonts w:eastAsia="仿宋" w:hint="eastAsia"/>
          <w:color w:val="000000" w:themeColor="text1"/>
          <w:sz w:val="32"/>
          <w:szCs w:val="32"/>
        </w:rPr>
        <w:t>年</w:t>
      </w:r>
      <w:r w:rsidR="00702259">
        <w:rPr>
          <w:rFonts w:eastAsia="仿宋"/>
          <w:color w:val="000000" w:themeColor="text1"/>
          <w:sz w:val="32"/>
          <w:szCs w:val="32"/>
        </w:rPr>
        <w:t>5</w:t>
      </w:r>
      <w:r>
        <w:rPr>
          <w:rFonts w:eastAsia="仿宋" w:hint="eastAsia"/>
          <w:color w:val="000000" w:themeColor="text1"/>
          <w:sz w:val="32"/>
          <w:szCs w:val="32"/>
        </w:rPr>
        <w:t>月</w:t>
      </w:r>
      <w:r w:rsidR="00B37C63">
        <w:rPr>
          <w:rFonts w:eastAsia="仿宋"/>
          <w:color w:val="000000" w:themeColor="text1"/>
          <w:sz w:val="32"/>
          <w:szCs w:val="32"/>
        </w:rPr>
        <w:t>25</w:t>
      </w:r>
      <w:r>
        <w:rPr>
          <w:rFonts w:eastAsia="仿宋" w:hint="eastAsia"/>
          <w:color w:val="000000" w:themeColor="text1"/>
          <w:sz w:val="32"/>
          <w:szCs w:val="32"/>
        </w:rPr>
        <w:t>日，历时</w:t>
      </w:r>
      <w:r w:rsidR="00B37C63">
        <w:rPr>
          <w:rFonts w:eastAsia="仿宋"/>
          <w:color w:val="000000" w:themeColor="text1"/>
          <w:sz w:val="32"/>
          <w:szCs w:val="32"/>
        </w:rPr>
        <w:t>1</w:t>
      </w:r>
      <w:r w:rsidR="001467E1">
        <w:rPr>
          <w:rFonts w:eastAsia="仿宋"/>
          <w:color w:val="000000" w:themeColor="text1"/>
          <w:sz w:val="32"/>
          <w:szCs w:val="32"/>
        </w:rPr>
        <w:t>1</w:t>
      </w:r>
      <w:r>
        <w:rPr>
          <w:rFonts w:eastAsia="仿宋" w:hint="eastAsia"/>
          <w:color w:val="000000" w:themeColor="text1"/>
          <w:sz w:val="32"/>
          <w:szCs w:val="32"/>
        </w:rPr>
        <w:t>天。自评工作程序如下：</w:t>
      </w:r>
    </w:p>
    <w:p w14:paraId="369B63C5" w14:textId="77777777" w:rsidR="0087227F" w:rsidRDefault="00A72C3E">
      <w:pPr>
        <w:widowControl/>
        <w:spacing w:line="560" w:lineRule="exact"/>
        <w:ind w:firstLineChars="200" w:firstLine="643"/>
        <w:rPr>
          <w:rFonts w:eastAsia="仿宋"/>
          <w:b/>
          <w:bCs/>
          <w:color w:val="000000" w:themeColor="text1"/>
          <w:sz w:val="32"/>
          <w:szCs w:val="32"/>
        </w:rPr>
      </w:pPr>
      <w:r>
        <w:rPr>
          <w:rFonts w:eastAsia="仿宋"/>
          <w:b/>
          <w:bCs/>
          <w:color w:val="000000" w:themeColor="text1"/>
          <w:sz w:val="32"/>
          <w:szCs w:val="32"/>
        </w:rPr>
        <w:t>1.</w:t>
      </w:r>
      <w:r>
        <w:rPr>
          <w:rFonts w:eastAsia="仿宋" w:hint="eastAsia"/>
          <w:b/>
          <w:bCs/>
          <w:color w:val="000000" w:themeColor="text1"/>
          <w:sz w:val="32"/>
          <w:szCs w:val="32"/>
        </w:rPr>
        <w:t>制定工作方案</w:t>
      </w:r>
    </w:p>
    <w:p w14:paraId="024F43E7" w14:textId="2D110DAD" w:rsidR="0087227F" w:rsidRDefault="00A72C3E">
      <w:pPr>
        <w:widowControl/>
        <w:spacing w:line="560" w:lineRule="exact"/>
        <w:ind w:firstLineChars="200" w:firstLine="640"/>
        <w:rPr>
          <w:rFonts w:eastAsia="仿宋"/>
          <w:color w:val="000000" w:themeColor="text1"/>
          <w:sz w:val="32"/>
          <w:szCs w:val="32"/>
        </w:rPr>
      </w:pPr>
      <w:r>
        <w:rPr>
          <w:rFonts w:eastAsia="仿宋" w:hint="eastAsia"/>
          <w:color w:val="000000" w:themeColor="text1"/>
          <w:sz w:val="32"/>
          <w:szCs w:val="32"/>
        </w:rPr>
        <w:t>部门自评工作方案由财务部门会同第三方机构共同研究制订。根据部门主要负责同志要求和武汉经济技术开发区（汉南区）财政局发布的</w:t>
      </w:r>
      <w:r w:rsidRPr="008F74D5">
        <w:rPr>
          <w:rFonts w:eastAsia="仿宋" w:hint="eastAsia"/>
          <w:sz w:val="32"/>
          <w:szCs w:val="32"/>
        </w:rPr>
        <w:t>《关于开展</w:t>
      </w:r>
      <w:r w:rsidRPr="008F74D5">
        <w:rPr>
          <w:rFonts w:eastAsia="仿宋" w:hint="eastAsia"/>
          <w:sz w:val="32"/>
          <w:szCs w:val="32"/>
        </w:rPr>
        <w:t>2022</w:t>
      </w:r>
      <w:r w:rsidRPr="008F74D5">
        <w:rPr>
          <w:rFonts w:eastAsia="仿宋" w:hint="eastAsia"/>
          <w:sz w:val="32"/>
          <w:szCs w:val="32"/>
        </w:rPr>
        <w:t>年预算绩效评价及项目支出绩效运行监控的通知》（武经开〔</w:t>
      </w:r>
      <w:r w:rsidRPr="008F74D5">
        <w:rPr>
          <w:rFonts w:eastAsia="仿宋" w:hint="eastAsia"/>
          <w:sz w:val="32"/>
          <w:szCs w:val="32"/>
        </w:rPr>
        <w:t>202</w:t>
      </w:r>
      <w:r>
        <w:rPr>
          <w:rFonts w:eastAsia="仿宋"/>
          <w:sz w:val="32"/>
          <w:szCs w:val="32"/>
        </w:rPr>
        <w:t>2</w:t>
      </w:r>
      <w:r w:rsidRPr="008F74D5">
        <w:rPr>
          <w:rFonts w:eastAsia="仿宋" w:hint="eastAsia"/>
          <w:sz w:val="32"/>
          <w:szCs w:val="32"/>
        </w:rPr>
        <w:t>〕</w:t>
      </w:r>
      <w:r>
        <w:rPr>
          <w:rFonts w:eastAsia="仿宋"/>
          <w:sz w:val="32"/>
          <w:szCs w:val="32"/>
        </w:rPr>
        <w:t>8</w:t>
      </w:r>
      <w:r w:rsidRPr="008F74D5">
        <w:rPr>
          <w:rFonts w:eastAsia="仿宋" w:hint="eastAsia"/>
          <w:sz w:val="32"/>
          <w:szCs w:val="32"/>
        </w:rPr>
        <w:t>号）</w:t>
      </w:r>
      <w:r>
        <w:rPr>
          <w:rFonts w:eastAsia="仿宋" w:hint="eastAsia"/>
          <w:color w:val="000000" w:themeColor="text1"/>
          <w:sz w:val="32"/>
          <w:szCs w:val="32"/>
        </w:rPr>
        <w:t>启动部门自评工作。</w:t>
      </w:r>
    </w:p>
    <w:p w14:paraId="35ECA566" w14:textId="77777777" w:rsidR="0087227F" w:rsidRDefault="00A72C3E">
      <w:pPr>
        <w:widowControl/>
        <w:spacing w:line="560" w:lineRule="exact"/>
        <w:ind w:firstLineChars="200" w:firstLine="643"/>
        <w:rPr>
          <w:rFonts w:eastAsia="仿宋"/>
          <w:b/>
          <w:bCs/>
          <w:color w:val="000000" w:themeColor="text1"/>
          <w:sz w:val="32"/>
          <w:szCs w:val="32"/>
        </w:rPr>
      </w:pPr>
      <w:r>
        <w:rPr>
          <w:rFonts w:eastAsia="仿宋" w:hint="eastAsia"/>
          <w:b/>
          <w:bCs/>
          <w:color w:val="000000" w:themeColor="text1"/>
          <w:sz w:val="32"/>
          <w:szCs w:val="32"/>
        </w:rPr>
        <w:t>2.</w:t>
      </w:r>
      <w:r>
        <w:rPr>
          <w:rFonts w:eastAsia="仿宋" w:hint="eastAsia"/>
          <w:b/>
          <w:bCs/>
          <w:color w:val="000000" w:themeColor="text1"/>
          <w:sz w:val="32"/>
          <w:szCs w:val="32"/>
        </w:rPr>
        <w:t>组织实施自评</w:t>
      </w:r>
    </w:p>
    <w:p w14:paraId="5292018A" w14:textId="77777777" w:rsidR="0087227F" w:rsidRDefault="00A72C3E">
      <w:pPr>
        <w:widowControl/>
        <w:spacing w:line="560" w:lineRule="exact"/>
        <w:ind w:firstLineChars="200" w:firstLine="640"/>
        <w:rPr>
          <w:rFonts w:eastAsia="仿宋"/>
          <w:color w:val="000000" w:themeColor="text1"/>
          <w:sz w:val="32"/>
          <w:szCs w:val="32"/>
        </w:rPr>
      </w:pPr>
      <w:r>
        <w:rPr>
          <w:rFonts w:eastAsia="仿宋" w:hint="eastAsia"/>
          <w:color w:val="000000" w:themeColor="text1"/>
          <w:sz w:val="32"/>
          <w:szCs w:val="32"/>
        </w:rPr>
        <w:t>财务部门会同第三方机构及时成立工作组，通过调研访谈、电话访谈等方式收集、核实数据和信息，并对这些数据和信息进行整理分析。</w:t>
      </w:r>
    </w:p>
    <w:p w14:paraId="4651E08D" w14:textId="77777777" w:rsidR="0087227F" w:rsidRDefault="00A72C3E">
      <w:pPr>
        <w:widowControl/>
        <w:spacing w:line="560" w:lineRule="exact"/>
        <w:ind w:firstLineChars="200" w:firstLine="643"/>
        <w:rPr>
          <w:rFonts w:eastAsia="仿宋"/>
          <w:b/>
          <w:bCs/>
          <w:color w:val="000000" w:themeColor="text1"/>
          <w:sz w:val="32"/>
          <w:szCs w:val="32"/>
        </w:rPr>
      </w:pPr>
      <w:r>
        <w:rPr>
          <w:rFonts w:eastAsia="仿宋" w:hint="eastAsia"/>
          <w:b/>
          <w:bCs/>
          <w:color w:val="000000" w:themeColor="text1"/>
          <w:sz w:val="32"/>
          <w:szCs w:val="32"/>
        </w:rPr>
        <w:lastRenderedPageBreak/>
        <w:t>3.</w:t>
      </w:r>
      <w:r>
        <w:rPr>
          <w:rFonts w:eastAsia="仿宋" w:hint="eastAsia"/>
          <w:b/>
          <w:bCs/>
          <w:color w:val="000000" w:themeColor="text1"/>
          <w:sz w:val="32"/>
          <w:szCs w:val="32"/>
        </w:rPr>
        <w:t>撰写部门项目自评结果</w:t>
      </w:r>
    </w:p>
    <w:p w14:paraId="4E205DC2" w14:textId="77777777" w:rsidR="0087227F" w:rsidRDefault="00A72C3E">
      <w:pPr>
        <w:widowControl/>
        <w:spacing w:line="560" w:lineRule="exact"/>
        <w:ind w:firstLineChars="200" w:firstLine="640"/>
        <w:rPr>
          <w:rFonts w:eastAsia="仿宋"/>
          <w:color w:val="000000" w:themeColor="text1"/>
          <w:sz w:val="32"/>
          <w:szCs w:val="32"/>
        </w:rPr>
      </w:pPr>
      <w:r>
        <w:rPr>
          <w:rFonts w:eastAsia="仿宋" w:hint="eastAsia"/>
          <w:color w:val="000000" w:themeColor="text1"/>
          <w:sz w:val="32"/>
          <w:szCs w:val="32"/>
        </w:rPr>
        <w:t>在整理分析基础上，形成部门项目自评结果。</w:t>
      </w:r>
    </w:p>
    <w:p w14:paraId="4AB9C1D4" w14:textId="77777777" w:rsidR="0087227F" w:rsidRDefault="00A72C3E">
      <w:pPr>
        <w:widowControl/>
        <w:spacing w:line="560" w:lineRule="exact"/>
        <w:ind w:firstLineChars="200" w:firstLine="643"/>
        <w:rPr>
          <w:rFonts w:eastAsia="仿宋"/>
          <w:b/>
          <w:bCs/>
          <w:color w:val="000000" w:themeColor="text1"/>
          <w:sz w:val="32"/>
          <w:szCs w:val="32"/>
        </w:rPr>
      </w:pPr>
      <w:r>
        <w:rPr>
          <w:rFonts w:eastAsia="仿宋" w:hint="eastAsia"/>
          <w:b/>
          <w:bCs/>
          <w:color w:val="000000" w:themeColor="text1"/>
          <w:sz w:val="32"/>
          <w:szCs w:val="32"/>
        </w:rPr>
        <w:t>4.</w:t>
      </w:r>
      <w:r>
        <w:rPr>
          <w:rFonts w:eastAsia="仿宋" w:hint="eastAsia"/>
          <w:b/>
          <w:bCs/>
          <w:color w:val="000000" w:themeColor="text1"/>
          <w:sz w:val="32"/>
          <w:szCs w:val="32"/>
        </w:rPr>
        <w:t>建立部门项目自评档案</w:t>
      </w:r>
    </w:p>
    <w:p w14:paraId="534DC080" w14:textId="77777777" w:rsidR="0087227F" w:rsidRDefault="00A72C3E">
      <w:pPr>
        <w:widowControl/>
        <w:spacing w:line="560" w:lineRule="exact"/>
        <w:ind w:firstLineChars="200" w:firstLine="640"/>
        <w:rPr>
          <w:rFonts w:eastAsia="仿宋"/>
          <w:color w:val="000000" w:themeColor="text1"/>
          <w:sz w:val="32"/>
          <w:szCs w:val="32"/>
        </w:rPr>
      </w:pPr>
      <w:r>
        <w:rPr>
          <w:rFonts w:eastAsia="仿宋" w:hint="eastAsia"/>
          <w:color w:val="000000" w:themeColor="text1"/>
          <w:sz w:val="32"/>
          <w:szCs w:val="32"/>
        </w:rPr>
        <w:t>部门项目自评结果按时报送财政部门备案并及时归档备查。</w:t>
      </w:r>
    </w:p>
    <w:p w14:paraId="68DECA36" w14:textId="77777777" w:rsidR="0087227F" w:rsidRDefault="00A72C3E">
      <w:pPr>
        <w:widowControl/>
        <w:spacing w:line="560" w:lineRule="exact"/>
        <w:ind w:firstLineChars="200" w:firstLine="643"/>
        <w:jc w:val="left"/>
        <w:outlineLvl w:val="1"/>
        <w:rPr>
          <w:rFonts w:eastAsia="楷体"/>
          <w:b/>
          <w:bCs/>
          <w:color w:val="000000" w:themeColor="text1"/>
          <w:kern w:val="0"/>
          <w:sz w:val="32"/>
          <w:szCs w:val="32"/>
        </w:rPr>
      </w:pPr>
      <w:r>
        <w:rPr>
          <w:rFonts w:eastAsia="楷体" w:hint="eastAsia"/>
          <w:b/>
          <w:bCs/>
          <w:color w:val="000000" w:themeColor="text1"/>
          <w:kern w:val="0"/>
          <w:sz w:val="32"/>
          <w:szCs w:val="32"/>
        </w:rPr>
        <w:t>（三）绩效目标完成情况分析</w:t>
      </w:r>
    </w:p>
    <w:p w14:paraId="4600600B" w14:textId="19863951" w:rsidR="0087227F" w:rsidRDefault="00A72C3E">
      <w:pPr>
        <w:widowControl/>
        <w:spacing w:line="560" w:lineRule="exact"/>
        <w:ind w:firstLineChars="200" w:firstLine="643"/>
        <w:outlineLvl w:val="2"/>
        <w:rPr>
          <w:rFonts w:eastAsia="仿宋"/>
          <w:b/>
          <w:color w:val="000000" w:themeColor="text1"/>
          <w:sz w:val="32"/>
          <w:szCs w:val="32"/>
        </w:rPr>
      </w:pPr>
      <w:r>
        <w:rPr>
          <w:rFonts w:eastAsia="仿宋" w:hint="eastAsia"/>
          <w:b/>
          <w:color w:val="000000" w:themeColor="text1"/>
          <w:sz w:val="32"/>
          <w:szCs w:val="32"/>
        </w:rPr>
        <w:t>1.</w:t>
      </w:r>
      <w:r>
        <w:rPr>
          <w:rFonts w:eastAsia="仿宋" w:hint="eastAsia"/>
          <w:b/>
          <w:color w:val="000000" w:themeColor="text1"/>
          <w:sz w:val="32"/>
          <w:szCs w:val="32"/>
        </w:rPr>
        <w:t>预算执行情况分析（满分</w:t>
      </w:r>
      <w:r>
        <w:rPr>
          <w:rFonts w:eastAsia="仿宋" w:hint="eastAsia"/>
          <w:b/>
          <w:color w:val="000000" w:themeColor="text1"/>
          <w:sz w:val="32"/>
          <w:szCs w:val="32"/>
        </w:rPr>
        <w:t>20</w:t>
      </w:r>
      <w:r>
        <w:rPr>
          <w:rFonts w:eastAsia="仿宋" w:hint="eastAsia"/>
          <w:b/>
          <w:color w:val="000000" w:themeColor="text1"/>
          <w:sz w:val="32"/>
          <w:szCs w:val="32"/>
        </w:rPr>
        <w:t>分，得分</w:t>
      </w:r>
      <w:r w:rsidR="00AD7742">
        <w:rPr>
          <w:rFonts w:eastAsia="仿宋"/>
          <w:b/>
          <w:color w:val="000000" w:themeColor="text1"/>
          <w:sz w:val="32"/>
          <w:szCs w:val="32"/>
        </w:rPr>
        <w:t>10.5</w:t>
      </w:r>
      <w:r w:rsidR="00AB1996">
        <w:rPr>
          <w:rFonts w:eastAsia="仿宋"/>
          <w:b/>
          <w:color w:val="000000" w:themeColor="text1"/>
          <w:sz w:val="32"/>
          <w:szCs w:val="32"/>
        </w:rPr>
        <w:t>2</w:t>
      </w:r>
      <w:r>
        <w:rPr>
          <w:rFonts w:eastAsia="仿宋" w:hint="eastAsia"/>
          <w:b/>
          <w:color w:val="000000" w:themeColor="text1"/>
          <w:sz w:val="32"/>
          <w:szCs w:val="32"/>
        </w:rPr>
        <w:t>分）</w:t>
      </w:r>
    </w:p>
    <w:p w14:paraId="3F562631" w14:textId="77777777" w:rsidR="00AD7742" w:rsidRDefault="00AD7742" w:rsidP="00AD7742">
      <w:pPr>
        <w:widowControl/>
        <w:spacing w:line="560" w:lineRule="exact"/>
        <w:ind w:firstLineChars="200" w:firstLine="640"/>
        <w:rPr>
          <w:rFonts w:eastAsia="仿宋"/>
          <w:color w:val="000000" w:themeColor="text1"/>
          <w:sz w:val="32"/>
          <w:szCs w:val="32"/>
        </w:rPr>
      </w:pPr>
      <w:r>
        <w:rPr>
          <w:rFonts w:eastAsia="仿宋" w:hint="eastAsia"/>
          <w:color w:val="000000" w:themeColor="text1"/>
          <w:sz w:val="32"/>
          <w:szCs w:val="32"/>
        </w:rPr>
        <w:t>本项目预算总额</w:t>
      </w:r>
      <w:r>
        <w:rPr>
          <w:rFonts w:eastAsia="仿宋"/>
          <w:color w:val="000000" w:themeColor="text1"/>
          <w:sz w:val="32"/>
          <w:szCs w:val="32"/>
        </w:rPr>
        <w:t>4160.00</w:t>
      </w:r>
      <w:r>
        <w:rPr>
          <w:rFonts w:eastAsia="仿宋" w:hint="eastAsia"/>
          <w:color w:val="000000" w:themeColor="text1"/>
          <w:sz w:val="32"/>
          <w:szCs w:val="32"/>
        </w:rPr>
        <w:t>万元，执行数</w:t>
      </w:r>
      <w:r>
        <w:rPr>
          <w:rFonts w:eastAsia="仿宋"/>
          <w:color w:val="000000" w:themeColor="text1"/>
          <w:sz w:val="32"/>
          <w:szCs w:val="32"/>
        </w:rPr>
        <w:t>2187.68</w:t>
      </w:r>
      <w:r>
        <w:rPr>
          <w:rFonts w:eastAsia="仿宋" w:hint="eastAsia"/>
          <w:color w:val="000000" w:themeColor="text1"/>
          <w:sz w:val="32"/>
          <w:szCs w:val="32"/>
        </w:rPr>
        <w:t>万元，预算执行率</w:t>
      </w:r>
      <w:r>
        <w:rPr>
          <w:rFonts w:eastAsia="仿宋"/>
          <w:color w:val="000000" w:themeColor="text1"/>
          <w:sz w:val="32"/>
          <w:szCs w:val="32"/>
        </w:rPr>
        <w:t>52.59</w:t>
      </w:r>
      <w:r w:rsidRPr="00716357">
        <w:rPr>
          <w:rFonts w:eastAsia="仿宋"/>
          <w:color w:val="000000" w:themeColor="text1"/>
          <w:sz w:val="32"/>
          <w:szCs w:val="32"/>
        </w:rPr>
        <w:t>%</w:t>
      </w:r>
      <w:r>
        <w:rPr>
          <w:rFonts w:eastAsia="仿宋" w:hint="eastAsia"/>
          <w:color w:val="000000" w:themeColor="text1"/>
          <w:sz w:val="32"/>
          <w:szCs w:val="32"/>
        </w:rPr>
        <w:t>。</w:t>
      </w:r>
    </w:p>
    <w:p w14:paraId="7533F25E" w14:textId="6241B2D2" w:rsidR="0087227F" w:rsidRDefault="00A72C3E">
      <w:pPr>
        <w:widowControl/>
        <w:spacing w:line="560" w:lineRule="exact"/>
        <w:ind w:firstLineChars="200" w:firstLine="643"/>
        <w:outlineLvl w:val="2"/>
        <w:rPr>
          <w:rFonts w:eastAsia="仿宋"/>
          <w:b/>
          <w:color w:val="000000" w:themeColor="text1"/>
          <w:sz w:val="32"/>
          <w:szCs w:val="32"/>
        </w:rPr>
      </w:pPr>
      <w:r>
        <w:rPr>
          <w:rFonts w:eastAsia="仿宋" w:hint="eastAsia"/>
          <w:b/>
          <w:color w:val="000000" w:themeColor="text1"/>
          <w:sz w:val="32"/>
          <w:szCs w:val="32"/>
        </w:rPr>
        <w:t>2.</w:t>
      </w:r>
      <w:r>
        <w:rPr>
          <w:rFonts w:eastAsia="仿宋" w:hint="eastAsia"/>
          <w:b/>
          <w:color w:val="000000" w:themeColor="text1"/>
          <w:sz w:val="32"/>
          <w:szCs w:val="32"/>
        </w:rPr>
        <w:t>绩效目标完成情况分析（满分</w:t>
      </w:r>
      <w:r>
        <w:rPr>
          <w:rFonts w:eastAsia="仿宋" w:hint="eastAsia"/>
          <w:b/>
          <w:color w:val="000000" w:themeColor="text1"/>
          <w:sz w:val="32"/>
          <w:szCs w:val="32"/>
        </w:rPr>
        <w:t>80</w:t>
      </w:r>
      <w:r>
        <w:rPr>
          <w:rFonts w:eastAsia="仿宋" w:hint="eastAsia"/>
          <w:b/>
          <w:color w:val="000000" w:themeColor="text1"/>
          <w:sz w:val="32"/>
          <w:szCs w:val="32"/>
        </w:rPr>
        <w:t>分，得分</w:t>
      </w:r>
      <w:r w:rsidR="00AD7742">
        <w:rPr>
          <w:rFonts w:eastAsia="仿宋"/>
          <w:b/>
          <w:color w:val="000000" w:themeColor="text1"/>
          <w:sz w:val="32"/>
          <w:szCs w:val="32"/>
        </w:rPr>
        <w:t>80</w:t>
      </w:r>
      <w:r>
        <w:rPr>
          <w:rFonts w:eastAsia="仿宋" w:hint="eastAsia"/>
          <w:b/>
          <w:color w:val="000000" w:themeColor="text1"/>
          <w:sz w:val="32"/>
          <w:szCs w:val="32"/>
        </w:rPr>
        <w:t>分）</w:t>
      </w:r>
    </w:p>
    <w:p w14:paraId="1EF1E747" w14:textId="4772E64B" w:rsidR="005E3A65" w:rsidRDefault="00A72C3E" w:rsidP="005E3A65">
      <w:pPr>
        <w:widowControl/>
        <w:spacing w:line="560" w:lineRule="exact"/>
        <w:ind w:firstLineChars="200" w:firstLine="640"/>
        <w:rPr>
          <w:rFonts w:eastAsia="仿宋"/>
          <w:color w:val="000000" w:themeColor="text1"/>
          <w:sz w:val="32"/>
          <w:szCs w:val="32"/>
        </w:rPr>
      </w:pPr>
      <w:r>
        <w:rPr>
          <w:rFonts w:eastAsia="仿宋" w:hint="eastAsia"/>
          <w:color w:val="000000" w:themeColor="text1"/>
          <w:sz w:val="32"/>
          <w:szCs w:val="32"/>
        </w:rPr>
        <w:t>（</w:t>
      </w:r>
      <w:r>
        <w:rPr>
          <w:rFonts w:eastAsia="仿宋"/>
          <w:color w:val="000000" w:themeColor="text1"/>
          <w:sz w:val="32"/>
          <w:szCs w:val="32"/>
        </w:rPr>
        <w:t>1</w:t>
      </w:r>
      <w:r>
        <w:rPr>
          <w:rFonts w:eastAsia="仿宋" w:hint="eastAsia"/>
          <w:color w:val="000000" w:themeColor="text1"/>
          <w:sz w:val="32"/>
          <w:szCs w:val="32"/>
        </w:rPr>
        <w:t>）产出指标完成情况分析（满分</w:t>
      </w:r>
      <w:r>
        <w:rPr>
          <w:rFonts w:eastAsia="仿宋"/>
          <w:color w:val="000000" w:themeColor="text1"/>
          <w:sz w:val="32"/>
          <w:szCs w:val="32"/>
        </w:rPr>
        <w:t>40</w:t>
      </w:r>
      <w:r>
        <w:rPr>
          <w:rFonts w:eastAsia="仿宋" w:hint="eastAsia"/>
          <w:color w:val="000000" w:themeColor="text1"/>
          <w:sz w:val="32"/>
          <w:szCs w:val="32"/>
        </w:rPr>
        <w:t>分，得分</w:t>
      </w:r>
      <w:r w:rsidR="00AD7742">
        <w:rPr>
          <w:rFonts w:eastAsia="仿宋"/>
          <w:color w:val="000000" w:themeColor="text1"/>
          <w:sz w:val="32"/>
          <w:szCs w:val="32"/>
        </w:rPr>
        <w:t>40</w:t>
      </w:r>
      <w:r>
        <w:rPr>
          <w:rFonts w:eastAsia="仿宋" w:hint="eastAsia"/>
          <w:color w:val="000000" w:themeColor="text1"/>
          <w:sz w:val="32"/>
          <w:szCs w:val="32"/>
        </w:rPr>
        <w:t>分）</w:t>
      </w:r>
    </w:p>
    <w:p w14:paraId="62D9DA35" w14:textId="5AE6C7B6" w:rsidR="0087227F" w:rsidRPr="005E3A65" w:rsidRDefault="00AD7742" w:rsidP="005E3A65">
      <w:pPr>
        <w:pStyle w:val="af1"/>
        <w:widowControl/>
        <w:numPr>
          <w:ilvl w:val="0"/>
          <w:numId w:val="1"/>
        </w:numPr>
        <w:spacing w:line="560" w:lineRule="exact"/>
        <w:ind w:firstLineChars="0"/>
        <w:rPr>
          <w:rFonts w:eastAsia="仿宋"/>
          <w:color w:val="000000" w:themeColor="text1"/>
          <w:sz w:val="32"/>
          <w:szCs w:val="32"/>
        </w:rPr>
      </w:pPr>
      <w:r w:rsidRPr="005E3A65">
        <w:rPr>
          <w:rFonts w:eastAsia="仿宋" w:hint="eastAsia"/>
          <w:color w:val="000000" w:themeColor="text1"/>
          <w:sz w:val="32"/>
          <w:szCs w:val="32"/>
        </w:rPr>
        <w:t>氢燃料电池车辆采购数</w:t>
      </w:r>
      <w:r w:rsidR="00A72C3E" w:rsidRPr="005E3A65">
        <w:rPr>
          <w:rFonts w:eastAsia="仿宋" w:hint="eastAsia"/>
          <w:color w:val="000000" w:themeColor="text1"/>
          <w:sz w:val="32"/>
          <w:szCs w:val="32"/>
        </w:rPr>
        <w:t>：满分</w:t>
      </w:r>
      <w:r w:rsidRPr="005E3A65">
        <w:rPr>
          <w:rFonts w:eastAsia="仿宋"/>
          <w:color w:val="000000" w:themeColor="text1"/>
          <w:sz w:val="32"/>
          <w:szCs w:val="32"/>
        </w:rPr>
        <w:t>8</w:t>
      </w:r>
      <w:r w:rsidR="00A72C3E" w:rsidRPr="005E3A65">
        <w:rPr>
          <w:rFonts w:eastAsia="仿宋" w:hint="eastAsia"/>
          <w:color w:val="000000" w:themeColor="text1"/>
          <w:sz w:val="32"/>
          <w:szCs w:val="32"/>
        </w:rPr>
        <w:t>分，得分</w:t>
      </w:r>
      <w:r w:rsidRPr="005E3A65">
        <w:rPr>
          <w:rFonts w:eastAsia="仿宋"/>
          <w:color w:val="000000" w:themeColor="text1"/>
          <w:sz w:val="32"/>
          <w:szCs w:val="32"/>
        </w:rPr>
        <w:t>8</w:t>
      </w:r>
      <w:r w:rsidR="00A72C3E" w:rsidRPr="005E3A65">
        <w:rPr>
          <w:rFonts w:eastAsia="仿宋" w:hint="eastAsia"/>
          <w:color w:val="000000" w:themeColor="text1"/>
          <w:sz w:val="32"/>
          <w:szCs w:val="32"/>
        </w:rPr>
        <w:t>分</w:t>
      </w:r>
    </w:p>
    <w:p w14:paraId="5A950C9A" w14:textId="26270215" w:rsidR="0087227F" w:rsidRDefault="00A72C3E">
      <w:pPr>
        <w:widowControl/>
        <w:spacing w:line="560" w:lineRule="exact"/>
        <w:ind w:firstLineChars="200" w:firstLine="640"/>
        <w:rPr>
          <w:rFonts w:eastAsia="仿宋"/>
          <w:color w:val="000000" w:themeColor="text1"/>
          <w:sz w:val="32"/>
          <w:szCs w:val="32"/>
        </w:rPr>
      </w:pPr>
      <w:r>
        <w:rPr>
          <w:rFonts w:eastAsia="仿宋" w:hint="eastAsia"/>
          <w:color w:val="000000" w:themeColor="text1"/>
          <w:sz w:val="32"/>
          <w:szCs w:val="32"/>
        </w:rPr>
        <w:t>目标为</w:t>
      </w:r>
      <w:r w:rsidR="005E3A65" w:rsidRPr="00DA319D">
        <w:rPr>
          <w:rFonts w:eastAsia="仿宋" w:hint="eastAsia"/>
          <w:color w:val="000000" w:themeColor="text1"/>
          <w:sz w:val="32"/>
          <w:szCs w:val="32"/>
        </w:rPr>
        <w:t>氢燃料电池车辆采购数</w:t>
      </w:r>
      <w:r w:rsidR="005E3A65" w:rsidRPr="00DA319D">
        <w:rPr>
          <w:rFonts w:eastAsia="仿宋" w:hint="eastAsia"/>
          <w:color w:val="000000" w:themeColor="text1"/>
          <w:sz w:val="32"/>
          <w:szCs w:val="32"/>
        </w:rPr>
        <w:t>20</w:t>
      </w:r>
      <w:r w:rsidR="005E3A65" w:rsidRPr="00DA319D">
        <w:rPr>
          <w:rFonts w:eastAsia="仿宋" w:hint="eastAsia"/>
          <w:color w:val="000000" w:themeColor="text1"/>
          <w:sz w:val="32"/>
          <w:szCs w:val="32"/>
        </w:rPr>
        <w:t>台</w:t>
      </w:r>
      <w:r>
        <w:rPr>
          <w:rFonts w:eastAsia="仿宋" w:hint="eastAsia"/>
          <w:color w:val="000000" w:themeColor="text1"/>
          <w:sz w:val="32"/>
          <w:szCs w:val="32"/>
        </w:rPr>
        <w:t>，</w:t>
      </w:r>
      <w:r w:rsidR="009F2F50" w:rsidRPr="009F2F50">
        <w:rPr>
          <w:rFonts w:eastAsia="仿宋" w:hint="eastAsia"/>
          <w:color w:val="000000" w:themeColor="text1"/>
          <w:sz w:val="32"/>
          <w:szCs w:val="32"/>
        </w:rPr>
        <w:t>按照中标通知书的要求和南京金龙客车制造有限公司（</w:t>
      </w:r>
      <w:r w:rsidR="009F2F50" w:rsidRPr="009F2F50">
        <w:rPr>
          <w:rFonts w:eastAsia="仿宋" w:hint="eastAsia"/>
          <w:color w:val="000000" w:themeColor="text1"/>
          <w:sz w:val="32"/>
          <w:szCs w:val="32"/>
        </w:rPr>
        <w:t>7</w:t>
      </w:r>
      <w:r w:rsidR="009F2F50" w:rsidRPr="009F2F50">
        <w:rPr>
          <w:rFonts w:eastAsia="仿宋" w:hint="eastAsia"/>
          <w:color w:val="000000" w:themeColor="text1"/>
          <w:sz w:val="32"/>
          <w:szCs w:val="32"/>
        </w:rPr>
        <w:t>台）、东风裹阳旅行车有限公司（</w:t>
      </w:r>
      <w:r w:rsidR="009F2F50" w:rsidRPr="009F2F50">
        <w:rPr>
          <w:rFonts w:eastAsia="仿宋" w:hint="eastAsia"/>
          <w:color w:val="000000" w:themeColor="text1"/>
          <w:sz w:val="32"/>
          <w:szCs w:val="32"/>
        </w:rPr>
        <w:t>7</w:t>
      </w:r>
      <w:r w:rsidR="009F2F50" w:rsidRPr="009F2F50">
        <w:rPr>
          <w:rFonts w:eastAsia="仿宋" w:hint="eastAsia"/>
          <w:color w:val="000000" w:themeColor="text1"/>
          <w:sz w:val="32"/>
          <w:szCs w:val="32"/>
        </w:rPr>
        <w:t>台）、吉利西川商用车有限公司（</w:t>
      </w:r>
      <w:r w:rsidR="009F2F50" w:rsidRPr="009F2F50">
        <w:rPr>
          <w:rFonts w:eastAsia="仿宋" w:hint="eastAsia"/>
          <w:color w:val="000000" w:themeColor="text1"/>
          <w:sz w:val="32"/>
          <w:szCs w:val="32"/>
        </w:rPr>
        <w:t>6</w:t>
      </w:r>
      <w:r w:rsidR="009F2F50" w:rsidRPr="009F2F50">
        <w:rPr>
          <w:rFonts w:eastAsia="仿宋" w:hint="eastAsia"/>
          <w:color w:val="000000" w:themeColor="text1"/>
          <w:sz w:val="32"/>
          <w:szCs w:val="32"/>
        </w:rPr>
        <w:t>台）签订了采购合同，按合同约定</w:t>
      </w:r>
      <w:r w:rsidR="009F2F50" w:rsidRPr="009F2F50">
        <w:rPr>
          <w:rFonts w:eastAsia="仿宋" w:hint="eastAsia"/>
          <w:color w:val="000000" w:themeColor="text1"/>
          <w:sz w:val="32"/>
          <w:szCs w:val="32"/>
        </w:rPr>
        <w:t>12</w:t>
      </w:r>
      <w:r w:rsidR="009F2F50" w:rsidRPr="009F2F50">
        <w:rPr>
          <w:rFonts w:eastAsia="仿宋" w:hint="eastAsia"/>
          <w:color w:val="000000" w:themeColor="text1"/>
          <w:sz w:val="32"/>
          <w:szCs w:val="32"/>
        </w:rPr>
        <w:t>月</w:t>
      </w:r>
      <w:r w:rsidR="009F2F50" w:rsidRPr="009F2F50">
        <w:rPr>
          <w:rFonts w:eastAsia="仿宋" w:hint="eastAsia"/>
          <w:color w:val="000000" w:themeColor="text1"/>
          <w:sz w:val="32"/>
          <w:szCs w:val="32"/>
        </w:rPr>
        <w:t>20</w:t>
      </w:r>
      <w:r w:rsidR="009F2F50" w:rsidRPr="009F2F50">
        <w:rPr>
          <w:rFonts w:eastAsia="仿宋" w:hint="eastAsia"/>
          <w:color w:val="000000" w:themeColor="text1"/>
          <w:sz w:val="32"/>
          <w:szCs w:val="32"/>
        </w:rPr>
        <w:t>日前车辆交付到位</w:t>
      </w:r>
      <w:r w:rsidR="009F2F50">
        <w:rPr>
          <w:rFonts w:eastAsia="仿宋" w:hint="eastAsia"/>
          <w:color w:val="000000" w:themeColor="text1"/>
          <w:sz w:val="32"/>
          <w:szCs w:val="32"/>
        </w:rPr>
        <w:t>，</w:t>
      </w:r>
      <w:r>
        <w:rPr>
          <w:rFonts w:eastAsia="仿宋" w:hint="eastAsia"/>
          <w:color w:val="000000" w:themeColor="text1"/>
          <w:sz w:val="32"/>
          <w:szCs w:val="32"/>
        </w:rPr>
        <w:t>完成目标。</w:t>
      </w:r>
    </w:p>
    <w:p w14:paraId="2311589F" w14:textId="45214F2A" w:rsidR="0087227F" w:rsidRPr="005E3A65" w:rsidRDefault="008C4624" w:rsidP="005E3A65">
      <w:pPr>
        <w:pStyle w:val="af1"/>
        <w:widowControl/>
        <w:numPr>
          <w:ilvl w:val="0"/>
          <w:numId w:val="1"/>
        </w:numPr>
        <w:spacing w:line="560" w:lineRule="exact"/>
        <w:ind w:firstLineChars="0"/>
        <w:rPr>
          <w:rFonts w:eastAsia="仿宋"/>
          <w:color w:val="000000" w:themeColor="text1"/>
          <w:sz w:val="32"/>
          <w:szCs w:val="32"/>
        </w:rPr>
      </w:pPr>
      <w:r w:rsidRPr="00DA319D">
        <w:rPr>
          <w:rFonts w:eastAsia="仿宋" w:hint="eastAsia"/>
          <w:color w:val="000000" w:themeColor="text1"/>
          <w:sz w:val="32"/>
          <w:szCs w:val="32"/>
        </w:rPr>
        <w:t>供应商座谈会参加单位数</w:t>
      </w:r>
      <w:r w:rsidR="00243B51" w:rsidRPr="005E3A65">
        <w:rPr>
          <w:rFonts w:eastAsia="仿宋" w:hint="eastAsia"/>
          <w:color w:val="000000" w:themeColor="text1"/>
          <w:sz w:val="32"/>
          <w:szCs w:val="32"/>
        </w:rPr>
        <w:t>：满分</w:t>
      </w:r>
      <w:r w:rsidR="00243B51" w:rsidRPr="005E3A65">
        <w:rPr>
          <w:rFonts w:eastAsia="仿宋"/>
          <w:color w:val="000000" w:themeColor="text1"/>
          <w:sz w:val="32"/>
          <w:szCs w:val="32"/>
        </w:rPr>
        <w:t>8</w:t>
      </w:r>
      <w:r w:rsidR="00243B51" w:rsidRPr="005E3A65">
        <w:rPr>
          <w:rFonts w:eastAsia="仿宋" w:hint="eastAsia"/>
          <w:color w:val="000000" w:themeColor="text1"/>
          <w:sz w:val="32"/>
          <w:szCs w:val="32"/>
        </w:rPr>
        <w:t>分，得分</w:t>
      </w:r>
      <w:r w:rsidR="00243B51" w:rsidRPr="005E3A65">
        <w:rPr>
          <w:rFonts w:eastAsia="仿宋"/>
          <w:color w:val="000000" w:themeColor="text1"/>
          <w:sz w:val="32"/>
          <w:szCs w:val="32"/>
        </w:rPr>
        <w:t>8</w:t>
      </w:r>
      <w:r w:rsidR="00243B51" w:rsidRPr="005E3A65">
        <w:rPr>
          <w:rFonts w:eastAsia="仿宋" w:hint="eastAsia"/>
          <w:color w:val="000000" w:themeColor="text1"/>
          <w:sz w:val="32"/>
          <w:szCs w:val="32"/>
        </w:rPr>
        <w:t>分</w:t>
      </w:r>
    </w:p>
    <w:p w14:paraId="6F40F739" w14:textId="20C7D9C0" w:rsidR="00D81B27" w:rsidRDefault="00A72C3E">
      <w:pPr>
        <w:widowControl/>
        <w:spacing w:line="560" w:lineRule="exact"/>
        <w:ind w:firstLineChars="200" w:firstLine="640"/>
        <w:rPr>
          <w:rFonts w:eastAsia="仿宋"/>
          <w:color w:val="000000" w:themeColor="text1"/>
          <w:sz w:val="32"/>
          <w:szCs w:val="32"/>
        </w:rPr>
      </w:pPr>
      <w:r>
        <w:rPr>
          <w:rFonts w:eastAsia="仿宋" w:hint="eastAsia"/>
          <w:color w:val="000000" w:themeColor="text1"/>
          <w:sz w:val="32"/>
          <w:szCs w:val="32"/>
        </w:rPr>
        <w:t>目标为</w:t>
      </w:r>
      <w:bookmarkStart w:id="1" w:name="_Hlk103852850"/>
      <w:r w:rsidR="005E3A65" w:rsidRPr="00DA319D">
        <w:rPr>
          <w:rFonts w:eastAsia="仿宋" w:hint="eastAsia"/>
          <w:color w:val="000000" w:themeColor="text1"/>
          <w:sz w:val="32"/>
          <w:szCs w:val="32"/>
        </w:rPr>
        <w:t>供应商座谈会参加单位数</w:t>
      </w:r>
      <w:bookmarkEnd w:id="1"/>
      <w:r w:rsidR="005E3A65" w:rsidRPr="00DA319D">
        <w:rPr>
          <w:rFonts w:eastAsia="仿宋" w:hint="eastAsia"/>
          <w:color w:val="000000" w:themeColor="text1"/>
          <w:sz w:val="32"/>
          <w:szCs w:val="32"/>
        </w:rPr>
        <w:t>5</w:t>
      </w:r>
      <w:r w:rsidR="005E3A65" w:rsidRPr="00DA319D">
        <w:rPr>
          <w:rFonts w:eastAsia="仿宋" w:hint="eastAsia"/>
          <w:color w:val="000000" w:themeColor="text1"/>
          <w:sz w:val="32"/>
          <w:szCs w:val="32"/>
        </w:rPr>
        <w:t>家</w:t>
      </w:r>
      <w:r>
        <w:rPr>
          <w:rFonts w:eastAsia="仿宋" w:hint="eastAsia"/>
          <w:color w:val="000000" w:themeColor="text1"/>
          <w:sz w:val="32"/>
          <w:szCs w:val="32"/>
        </w:rPr>
        <w:t>，</w:t>
      </w:r>
      <w:bookmarkStart w:id="2" w:name="_Hlk103852865"/>
      <w:r w:rsidR="00981F73">
        <w:rPr>
          <w:rFonts w:eastAsia="仿宋" w:hint="eastAsia"/>
          <w:color w:val="000000" w:themeColor="text1"/>
          <w:sz w:val="32"/>
          <w:szCs w:val="32"/>
        </w:rPr>
        <w:t>5</w:t>
      </w:r>
      <w:r w:rsidR="00981F73">
        <w:rPr>
          <w:rFonts w:eastAsia="仿宋" w:hint="eastAsia"/>
          <w:color w:val="000000" w:themeColor="text1"/>
          <w:sz w:val="32"/>
          <w:szCs w:val="32"/>
        </w:rPr>
        <w:t>月</w:t>
      </w:r>
      <w:r w:rsidR="00FF0CB9">
        <w:rPr>
          <w:rFonts w:eastAsia="仿宋" w:hint="eastAsia"/>
          <w:color w:val="000000" w:themeColor="text1"/>
          <w:sz w:val="32"/>
          <w:szCs w:val="32"/>
        </w:rPr>
        <w:t>区住房和城乡建设局</w:t>
      </w:r>
      <w:r w:rsidR="00981F73" w:rsidRPr="00981F73">
        <w:rPr>
          <w:rFonts w:eastAsia="仿宋" w:hint="eastAsia"/>
          <w:color w:val="000000" w:themeColor="text1"/>
          <w:sz w:val="32"/>
          <w:szCs w:val="32"/>
        </w:rPr>
        <w:t>组织财政局、经信局、公交公司及开沃、东风、吉利整车厂、众宇动力、雄韬股份氢能源动力电池供应商进行了座谈，就车辆购置进行了沟通</w:t>
      </w:r>
      <w:bookmarkEnd w:id="2"/>
      <w:r w:rsidR="00D81B27">
        <w:rPr>
          <w:rFonts w:eastAsia="仿宋" w:hint="eastAsia"/>
          <w:color w:val="000000" w:themeColor="text1"/>
          <w:sz w:val="32"/>
          <w:szCs w:val="32"/>
        </w:rPr>
        <w:t>，完成目标。</w:t>
      </w:r>
    </w:p>
    <w:p w14:paraId="664DC70A" w14:textId="141915AA" w:rsidR="0087227F" w:rsidRPr="005E3A65" w:rsidRDefault="00B5764E" w:rsidP="005E3A65">
      <w:pPr>
        <w:pStyle w:val="af1"/>
        <w:widowControl/>
        <w:numPr>
          <w:ilvl w:val="0"/>
          <w:numId w:val="1"/>
        </w:numPr>
        <w:spacing w:line="560" w:lineRule="exact"/>
        <w:ind w:firstLineChars="0"/>
        <w:rPr>
          <w:rFonts w:eastAsia="仿宋"/>
          <w:color w:val="000000" w:themeColor="text1"/>
          <w:sz w:val="32"/>
          <w:szCs w:val="32"/>
        </w:rPr>
      </w:pPr>
      <w:bookmarkStart w:id="3" w:name="_Hlk103852888"/>
      <w:r w:rsidRPr="00DA319D">
        <w:rPr>
          <w:rFonts w:eastAsia="仿宋" w:hint="eastAsia"/>
          <w:color w:val="000000" w:themeColor="text1"/>
          <w:sz w:val="32"/>
          <w:szCs w:val="32"/>
        </w:rPr>
        <w:t>车辆验收合格率</w:t>
      </w:r>
      <w:bookmarkEnd w:id="3"/>
      <w:r w:rsidR="00A72C3E" w:rsidRPr="005E3A65">
        <w:rPr>
          <w:rFonts w:eastAsia="仿宋" w:hint="eastAsia"/>
          <w:color w:val="000000" w:themeColor="text1"/>
          <w:sz w:val="32"/>
          <w:szCs w:val="32"/>
        </w:rPr>
        <w:t>：</w:t>
      </w:r>
      <w:r w:rsidRPr="005E3A65">
        <w:rPr>
          <w:rFonts w:eastAsia="仿宋" w:hint="eastAsia"/>
          <w:color w:val="000000" w:themeColor="text1"/>
          <w:sz w:val="32"/>
          <w:szCs w:val="32"/>
        </w:rPr>
        <w:t>满分</w:t>
      </w:r>
      <w:r w:rsidRPr="005E3A65">
        <w:rPr>
          <w:rFonts w:eastAsia="仿宋"/>
          <w:color w:val="000000" w:themeColor="text1"/>
          <w:sz w:val="32"/>
          <w:szCs w:val="32"/>
        </w:rPr>
        <w:t>8</w:t>
      </w:r>
      <w:r w:rsidRPr="005E3A65">
        <w:rPr>
          <w:rFonts w:eastAsia="仿宋" w:hint="eastAsia"/>
          <w:color w:val="000000" w:themeColor="text1"/>
          <w:sz w:val="32"/>
          <w:szCs w:val="32"/>
        </w:rPr>
        <w:t>分，得分</w:t>
      </w:r>
      <w:r w:rsidRPr="005E3A65">
        <w:rPr>
          <w:rFonts w:eastAsia="仿宋"/>
          <w:color w:val="000000" w:themeColor="text1"/>
          <w:sz w:val="32"/>
          <w:szCs w:val="32"/>
        </w:rPr>
        <w:t>8</w:t>
      </w:r>
      <w:r w:rsidRPr="005E3A65">
        <w:rPr>
          <w:rFonts w:eastAsia="仿宋" w:hint="eastAsia"/>
          <w:color w:val="000000" w:themeColor="text1"/>
          <w:sz w:val="32"/>
          <w:szCs w:val="32"/>
        </w:rPr>
        <w:t>分</w:t>
      </w:r>
    </w:p>
    <w:p w14:paraId="50D9BCBF" w14:textId="4A2C2346" w:rsidR="0087227F" w:rsidRDefault="00A72C3E">
      <w:pPr>
        <w:widowControl/>
        <w:spacing w:line="560" w:lineRule="exact"/>
        <w:ind w:firstLineChars="200" w:firstLine="640"/>
        <w:rPr>
          <w:rFonts w:eastAsia="仿宋"/>
          <w:color w:val="000000" w:themeColor="text1"/>
          <w:sz w:val="32"/>
          <w:szCs w:val="32"/>
        </w:rPr>
      </w:pPr>
      <w:r>
        <w:rPr>
          <w:rFonts w:eastAsia="仿宋" w:hint="eastAsia"/>
          <w:color w:val="000000" w:themeColor="text1"/>
          <w:sz w:val="32"/>
          <w:szCs w:val="32"/>
        </w:rPr>
        <w:lastRenderedPageBreak/>
        <w:t>目标为</w:t>
      </w:r>
      <w:r w:rsidR="005E3A65" w:rsidRPr="00DA319D">
        <w:rPr>
          <w:rFonts w:eastAsia="仿宋" w:hint="eastAsia"/>
          <w:color w:val="000000" w:themeColor="text1"/>
          <w:sz w:val="32"/>
          <w:szCs w:val="32"/>
        </w:rPr>
        <w:t>车辆验收合格率</w:t>
      </w:r>
      <w:r w:rsidR="005E3A65" w:rsidRPr="00430139">
        <w:rPr>
          <w:rFonts w:eastAsia="仿宋"/>
          <w:color w:val="000000" w:themeColor="text1"/>
          <w:sz w:val="32"/>
          <w:szCs w:val="32"/>
        </w:rPr>
        <w:t>100%</w:t>
      </w:r>
      <w:r>
        <w:rPr>
          <w:rFonts w:eastAsia="仿宋" w:hint="eastAsia"/>
          <w:color w:val="000000" w:themeColor="text1"/>
          <w:sz w:val="32"/>
          <w:szCs w:val="32"/>
        </w:rPr>
        <w:t>，</w:t>
      </w:r>
      <w:bookmarkStart w:id="4" w:name="_Hlk103852919"/>
      <w:r w:rsidR="00853D05" w:rsidRPr="00DA319D">
        <w:rPr>
          <w:rFonts w:eastAsia="仿宋" w:hint="eastAsia"/>
          <w:color w:val="000000" w:themeColor="text1"/>
          <w:sz w:val="32"/>
          <w:szCs w:val="32"/>
        </w:rPr>
        <w:t>氢燃料电池车辆采购数</w:t>
      </w:r>
      <w:r w:rsidR="00853D05" w:rsidRPr="00DA319D">
        <w:rPr>
          <w:rFonts w:eastAsia="仿宋" w:hint="eastAsia"/>
          <w:color w:val="000000" w:themeColor="text1"/>
          <w:sz w:val="32"/>
          <w:szCs w:val="32"/>
        </w:rPr>
        <w:t>20</w:t>
      </w:r>
      <w:r w:rsidR="00853D05" w:rsidRPr="00DA319D">
        <w:rPr>
          <w:rFonts w:eastAsia="仿宋" w:hint="eastAsia"/>
          <w:color w:val="000000" w:themeColor="text1"/>
          <w:sz w:val="32"/>
          <w:szCs w:val="32"/>
        </w:rPr>
        <w:t>台</w:t>
      </w:r>
      <w:r w:rsidR="00853D05">
        <w:rPr>
          <w:rFonts w:eastAsia="仿宋" w:hint="eastAsia"/>
          <w:color w:val="000000" w:themeColor="text1"/>
          <w:sz w:val="32"/>
          <w:szCs w:val="32"/>
        </w:rPr>
        <w:t>验收全部合格</w:t>
      </w:r>
      <w:r>
        <w:rPr>
          <w:rFonts w:eastAsia="仿宋" w:hint="eastAsia"/>
          <w:color w:val="000000" w:themeColor="text1"/>
          <w:sz w:val="32"/>
          <w:szCs w:val="32"/>
        </w:rPr>
        <w:t>，</w:t>
      </w:r>
      <w:bookmarkEnd w:id="4"/>
      <w:r>
        <w:rPr>
          <w:rFonts w:eastAsia="仿宋" w:hint="eastAsia"/>
          <w:color w:val="000000" w:themeColor="text1"/>
          <w:sz w:val="32"/>
          <w:szCs w:val="32"/>
        </w:rPr>
        <w:t>完成目标。</w:t>
      </w:r>
    </w:p>
    <w:p w14:paraId="73632E38" w14:textId="6DD40273" w:rsidR="005123D8" w:rsidRPr="005E3A65" w:rsidRDefault="00853D05" w:rsidP="005E3A65">
      <w:pPr>
        <w:pStyle w:val="af1"/>
        <w:widowControl/>
        <w:numPr>
          <w:ilvl w:val="0"/>
          <w:numId w:val="1"/>
        </w:numPr>
        <w:spacing w:line="560" w:lineRule="exact"/>
        <w:ind w:firstLineChars="0"/>
        <w:rPr>
          <w:rFonts w:eastAsia="仿宋"/>
          <w:color w:val="000000" w:themeColor="text1"/>
          <w:sz w:val="32"/>
          <w:szCs w:val="32"/>
        </w:rPr>
      </w:pPr>
      <w:r w:rsidRPr="00DA319D">
        <w:rPr>
          <w:rFonts w:eastAsia="仿宋" w:hint="eastAsia"/>
          <w:color w:val="000000" w:themeColor="text1"/>
          <w:sz w:val="32"/>
          <w:szCs w:val="32"/>
        </w:rPr>
        <w:t>车辆投入运营率</w:t>
      </w:r>
      <w:r w:rsidR="005123D8" w:rsidRPr="005E3A65">
        <w:rPr>
          <w:rFonts w:eastAsia="仿宋" w:hint="eastAsia"/>
          <w:color w:val="000000" w:themeColor="text1"/>
          <w:sz w:val="32"/>
          <w:szCs w:val="32"/>
        </w:rPr>
        <w:t>：</w:t>
      </w:r>
      <w:r w:rsidR="00B5764E" w:rsidRPr="005E3A65">
        <w:rPr>
          <w:rFonts w:eastAsia="仿宋" w:hint="eastAsia"/>
          <w:color w:val="000000" w:themeColor="text1"/>
          <w:sz w:val="32"/>
          <w:szCs w:val="32"/>
        </w:rPr>
        <w:t>满分</w:t>
      </w:r>
      <w:r w:rsidR="00B5764E" w:rsidRPr="005E3A65">
        <w:rPr>
          <w:rFonts w:eastAsia="仿宋"/>
          <w:color w:val="000000" w:themeColor="text1"/>
          <w:sz w:val="32"/>
          <w:szCs w:val="32"/>
        </w:rPr>
        <w:t>8</w:t>
      </w:r>
      <w:r w:rsidR="00B5764E" w:rsidRPr="005E3A65">
        <w:rPr>
          <w:rFonts w:eastAsia="仿宋" w:hint="eastAsia"/>
          <w:color w:val="000000" w:themeColor="text1"/>
          <w:sz w:val="32"/>
          <w:szCs w:val="32"/>
        </w:rPr>
        <w:t>分，得分</w:t>
      </w:r>
      <w:r w:rsidR="00B5764E" w:rsidRPr="005E3A65">
        <w:rPr>
          <w:rFonts w:eastAsia="仿宋"/>
          <w:color w:val="000000" w:themeColor="text1"/>
          <w:sz w:val="32"/>
          <w:szCs w:val="32"/>
        </w:rPr>
        <w:t>8</w:t>
      </w:r>
      <w:r w:rsidR="00B5764E" w:rsidRPr="005E3A65">
        <w:rPr>
          <w:rFonts w:eastAsia="仿宋" w:hint="eastAsia"/>
          <w:color w:val="000000" w:themeColor="text1"/>
          <w:sz w:val="32"/>
          <w:szCs w:val="32"/>
        </w:rPr>
        <w:t>分</w:t>
      </w:r>
    </w:p>
    <w:p w14:paraId="142BE8A1" w14:textId="477523F2" w:rsidR="005123D8" w:rsidRDefault="005123D8" w:rsidP="001D4B85">
      <w:pPr>
        <w:widowControl/>
        <w:spacing w:line="560" w:lineRule="exact"/>
        <w:ind w:firstLineChars="200" w:firstLine="640"/>
        <w:rPr>
          <w:rFonts w:eastAsia="仿宋"/>
          <w:color w:val="000000" w:themeColor="text1"/>
          <w:sz w:val="32"/>
          <w:szCs w:val="32"/>
        </w:rPr>
      </w:pPr>
      <w:r>
        <w:rPr>
          <w:rFonts w:eastAsia="仿宋" w:hint="eastAsia"/>
          <w:color w:val="000000" w:themeColor="text1"/>
          <w:sz w:val="32"/>
          <w:szCs w:val="32"/>
        </w:rPr>
        <w:t>目标为</w:t>
      </w:r>
      <w:bookmarkStart w:id="5" w:name="_Hlk103852899"/>
      <w:r w:rsidR="005E3A65" w:rsidRPr="00DA319D">
        <w:rPr>
          <w:rFonts w:eastAsia="仿宋" w:hint="eastAsia"/>
          <w:color w:val="000000" w:themeColor="text1"/>
          <w:sz w:val="32"/>
          <w:szCs w:val="32"/>
        </w:rPr>
        <w:t>车辆投入运营率</w:t>
      </w:r>
      <w:bookmarkEnd w:id="5"/>
      <w:r w:rsidR="005E3A65" w:rsidRPr="00DA319D">
        <w:rPr>
          <w:rFonts w:eastAsia="仿宋" w:hint="eastAsia"/>
          <w:color w:val="000000" w:themeColor="text1"/>
          <w:sz w:val="32"/>
          <w:szCs w:val="32"/>
        </w:rPr>
        <w:t>≥</w:t>
      </w:r>
      <w:r w:rsidR="005E3A65" w:rsidRPr="00DA319D">
        <w:rPr>
          <w:rFonts w:eastAsia="仿宋" w:hint="eastAsia"/>
          <w:color w:val="000000" w:themeColor="text1"/>
          <w:sz w:val="32"/>
          <w:szCs w:val="32"/>
        </w:rPr>
        <w:t>95%</w:t>
      </w:r>
      <w:r>
        <w:rPr>
          <w:rFonts w:eastAsia="仿宋" w:hint="eastAsia"/>
          <w:color w:val="000000" w:themeColor="text1"/>
          <w:sz w:val="32"/>
          <w:szCs w:val="32"/>
        </w:rPr>
        <w:t>，</w:t>
      </w:r>
      <w:bookmarkStart w:id="6" w:name="_Hlk103852930"/>
      <w:r w:rsidR="00853D05" w:rsidRPr="00853D05">
        <w:rPr>
          <w:rFonts w:eastAsia="仿宋" w:hint="eastAsia"/>
          <w:color w:val="000000" w:themeColor="text1"/>
          <w:sz w:val="32"/>
          <w:szCs w:val="32"/>
        </w:rPr>
        <w:t>车辆到位后，</w:t>
      </w:r>
      <w:r w:rsidR="00853D05">
        <w:rPr>
          <w:rFonts w:eastAsia="仿宋" w:hint="eastAsia"/>
          <w:color w:val="000000" w:themeColor="text1"/>
          <w:sz w:val="32"/>
          <w:szCs w:val="32"/>
        </w:rPr>
        <w:t>已经</w:t>
      </w:r>
      <w:r w:rsidR="00853D05" w:rsidRPr="00853D05">
        <w:rPr>
          <w:rFonts w:eastAsia="仿宋" w:hint="eastAsia"/>
          <w:color w:val="000000" w:themeColor="text1"/>
          <w:sz w:val="32"/>
          <w:szCs w:val="32"/>
        </w:rPr>
        <w:t>按照氢能源公交示范线路方案完成线路运营工作</w:t>
      </w:r>
      <w:r w:rsidRPr="005123D8">
        <w:rPr>
          <w:rFonts w:eastAsia="仿宋" w:hint="eastAsia"/>
          <w:color w:val="000000" w:themeColor="text1"/>
          <w:sz w:val="32"/>
          <w:szCs w:val="32"/>
        </w:rPr>
        <w:t>。</w:t>
      </w:r>
      <w:bookmarkEnd w:id="6"/>
      <w:r w:rsidR="00853D05" w:rsidRPr="00DA319D">
        <w:rPr>
          <w:rFonts w:eastAsia="仿宋" w:hint="eastAsia"/>
          <w:color w:val="000000" w:themeColor="text1"/>
          <w:sz w:val="32"/>
          <w:szCs w:val="32"/>
        </w:rPr>
        <w:t>车辆投入运营率</w:t>
      </w:r>
      <w:r w:rsidR="001D4B85" w:rsidRPr="00422E5B">
        <w:rPr>
          <w:rFonts w:eastAsia="仿宋" w:hint="eastAsia"/>
          <w:color w:val="000000" w:themeColor="text1"/>
          <w:sz w:val="32"/>
          <w:szCs w:val="32"/>
        </w:rPr>
        <w:t>100%</w:t>
      </w:r>
      <w:r w:rsidR="001D4B85">
        <w:rPr>
          <w:rFonts w:eastAsia="仿宋" w:hint="eastAsia"/>
          <w:color w:val="000000" w:themeColor="text1"/>
          <w:sz w:val="32"/>
          <w:szCs w:val="32"/>
        </w:rPr>
        <w:t>，完成目标。</w:t>
      </w:r>
    </w:p>
    <w:p w14:paraId="23EBF75D" w14:textId="1D538D4D" w:rsidR="00B5764E" w:rsidRPr="005E3A65" w:rsidRDefault="005E3A65" w:rsidP="00B5764E">
      <w:pPr>
        <w:pStyle w:val="af1"/>
        <w:widowControl/>
        <w:numPr>
          <w:ilvl w:val="0"/>
          <w:numId w:val="1"/>
        </w:numPr>
        <w:spacing w:line="560" w:lineRule="exact"/>
        <w:ind w:firstLineChars="0"/>
        <w:rPr>
          <w:rFonts w:eastAsia="仿宋"/>
          <w:color w:val="000000" w:themeColor="text1"/>
          <w:sz w:val="32"/>
          <w:szCs w:val="32"/>
        </w:rPr>
      </w:pPr>
      <w:r w:rsidRPr="00DA319D">
        <w:rPr>
          <w:rFonts w:eastAsia="仿宋" w:hint="eastAsia"/>
          <w:color w:val="000000" w:themeColor="text1"/>
          <w:sz w:val="32"/>
          <w:szCs w:val="32"/>
        </w:rPr>
        <w:t>车辆交付及时率</w:t>
      </w:r>
      <w:r w:rsidR="00B5764E" w:rsidRPr="005E3A65">
        <w:rPr>
          <w:rFonts w:eastAsia="仿宋" w:hint="eastAsia"/>
          <w:color w:val="000000" w:themeColor="text1"/>
          <w:sz w:val="32"/>
          <w:szCs w:val="32"/>
        </w:rPr>
        <w:t>：满分</w:t>
      </w:r>
      <w:r w:rsidR="00B5764E" w:rsidRPr="005E3A65">
        <w:rPr>
          <w:rFonts w:eastAsia="仿宋"/>
          <w:color w:val="000000" w:themeColor="text1"/>
          <w:sz w:val="32"/>
          <w:szCs w:val="32"/>
        </w:rPr>
        <w:t>8</w:t>
      </w:r>
      <w:r w:rsidR="00B5764E" w:rsidRPr="005E3A65">
        <w:rPr>
          <w:rFonts w:eastAsia="仿宋" w:hint="eastAsia"/>
          <w:color w:val="000000" w:themeColor="text1"/>
          <w:sz w:val="32"/>
          <w:szCs w:val="32"/>
        </w:rPr>
        <w:t>分，得分</w:t>
      </w:r>
      <w:r w:rsidR="00B5764E" w:rsidRPr="005E3A65">
        <w:rPr>
          <w:rFonts w:eastAsia="仿宋"/>
          <w:color w:val="000000" w:themeColor="text1"/>
          <w:sz w:val="32"/>
          <w:szCs w:val="32"/>
        </w:rPr>
        <w:t>8</w:t>
      </w:r>
      <w:r w:rsidR="00B5764E" w:rsidRPr="005E3A65">
        <w:rPr>
          <w:rFonts w:eastAsia="仿宋" w:hint="eastAsia"/>
          <w:color w:val="000000" w:themeColor="text1"/>
          <w:sz w:val="32"/>
          <w:szCs w:val="32"/>
        </w:rPr>
        <w:t>分</w:t>
      </w:r>
    </w:p>
    <w:p w14:paraId="3CC7BB71" w14:textId="410865EE" w:rsidR="005E3A65" w:rsidRPr="00B5764E" w:rsidRDefault="00B5764E" w:rsidP="00B5764E">
      <w:pPr>
        <w:widowControl/>
        <w:spacing w:line="560" w:lineRule="exact"/>
        <w:ind w:firstLineChars="200" w:firstLine="640"/>
        <w:rPr>
          <w:rFonts w:eastAsia="仿宋"/>
          <w:color w:val="000000" w:themeColor="text1"/>
          <w:sz w:val="32"/>
          <w:szCs w:val="32"/>
        </w:rPr>
      </w:pPr>
      <w:r w:rsidRPr="00B5764E">
        <w:rPr>
          <w:rFonts w:eastAsia="仿宋" w:hint="eastAsia"/>
          <w:color w:val="000000" w:themeColor="text1"/>
          <w:sz w:val="32"/>
          <w:szCs w:val="32"/>
        </w:rPr>
        <w:t>目标为</w:t>
      </w:r>
      <w:r w:rsidRPr="00DA319D">
        <w:rPr>
          <w:rFonts w:eastAsia="仿宋" w:hint="eastAsia"/>
          <w:color w:val="000000" w:themeColor="text1"/>
          <w:sz w:val="32"/>
          <w:szCs w:val="32"/>
        </w:rPr>
        <w:t>车辆交付及时率</w:t>
      </w:r>
      <w:r w:rsidRPr="00430139">
        <w:rPr>
          <w:rFonts w:eastAsia="仿宋"/>
          <w:color w:val="000000" w:themeColor="text1"/>
          <w:sz w:val="32"/>
          <w:szCs w:val="32"/>
        </w:rPr>
        <w:t>100%</w:t>
      </w:r>
      <w:r w:rsidRPr="00B5764E">
        <w:rPr>
          <w:rFonts w:eastAsia="仿宋" w:hint="eastAsia"/>
          <w:color w:val="000000" w:themeColor="text1"/>
          <w:sz w:val="32"/>
          <w:szCs w:val="32"/>
        </w:rPr>
        <w:t>，该项目已经按照合同规定，及时按照进度支付</w:t>
      </w:r>
      <w:r>
        <w:rPr>
          <w:rFonts w:eastAsia="仿宋" w:hint="eastAsia"/>
          <w:color w:val="000000" w:themeColor="text1"/>
          <w:sz w:val="32"/>
          <w:szCs w:val="32"/>
        </w:rPr>
        <w:t>金额</w:t>
      </w:r>
      <w:r w:rsidRPr="00B5764E">
        <w:rPr>
          <w:rFonts w:eastAsia="仿宋" w:hint="eastAsia"/>
          <w:color w:val="000000" w:themeColor="text1"/>
          <w:sz w:val="32"/>
          <w:szCs w:val="32"/>
        </w:rPr>
        <w:t>。</w:t>
      </w:r>
      <w:r w:rsidRPr="00DA319D">
        <w:rPr>
          <w:rFonts w:eastAsia="仿宋" w:hint="eastAsia"/>
          <w:color w:val="000000" w:themeColor="text1"/>
          <w:sz w:val="32"/>
          <w:szCs w:val="32"/>
        </w:rPr>
        <w:t>车辆交付及时率</w:t>
      </w:r>
      <w:r w:rsidRPr="00430139">
        <w:rPr>
          <w:rFonts w:eastAsia="仿宋"/>
          <w:color w:val="000000" w:themeColor="text1"/>
          <w:sz w:val="32"/>
          <w:szCs w:val="32"/>
        </w:rPr>
        <w:t>100%</w:t>
      </w:r>
      <w:r w:rsidRPr="00B5764E">
        <w:rPr>
          <w:rFonts w:eastAsia="仿宋" w:hint="eastAsia"/>
          <w:color w:val="000000" w:themeColor="text1"/>
          <w:sz w:val="32"/>
          <w:szCs w:val="32"/>
        </w:rPr>
        <w:t>，完成目标。</w:t>
      </w:r>
    </w:p>
    <w:p w14:paraId="4C2ADDBA" w14:textId="16113706" w:rsidR="0087227F" w:rsidRDefault="00A72C3E">
      <w:pPr>
        <w:widowControl/>
        <w:spacing w:line="560" w:lineRule="exact"/>
        <w:ind w:firstLineChars="200" w:firstLine="640"/>
        <w:rPr>
          <w:rFonts w:eastAsia="仿宋"/>
          <w:color w:val="000000" w:themeColor="text1"/>
          <w:sz w:val="32"/>
          <w:szCs w:val="32"/>
        </w:rPr>
      </w:pPr>
      <w:r>
        <w:rPr>
          <w:rFonts w:eastAsia="仿宋" w:hint="eastAsia"/>
          <w:color w:val="000000" w:themeColor="text1"/>
          <w:sz w:val="32"/>
          <w:szCs w:val="32"/>
        </w:rPr>
        <w:t>（</w:t>
      </w:r>
      <w:r>
        <w:rPr>
          <w:rFonts w:eastAsia="仿宋"/>
          <w:color w:val="000000" w:themeColor="text1"/>
          <w:sz w:val="32"/>
          <w:szCs w:val="32"/>
        </w:rPr>
        <w:t>2</w:t>
      </w:r>
      <w:r>
        <w:rPr>
          <w:rFonts w:eastAsia="仿宋" w:hint="eastAsia"/>
          <w:color w:val="000000" w:themeColor="text1"/>
          <w:sz w:val="32"/>
          <w:szCs w:val="32"/>
        </w:rPr>
        <w:t>）效益指标完成情况分析（满分</w:t>
      </w:r>
      <w:r>
        <w:rPr>
          <w:rFonts w:eastAsia="仿宋"/>
          <w:color w:val="000000" w:themeColor="text1"/>
          <w:sz w:val="32"/>
          <w:szCs w:val="32"/>
        </w:rPr>
        <w:t>40</w:t>
      </w:r>
      <w:r>
        <w:rPr>
          <w:rFonts w:eastAsia="仿宋" w:hint="eastAsia"/>
          <w:color w:val="000000" w:themeColor="text1"/>
          <w:sz w:val="32"/>
          <w:szCs w:val="32"/>
        </w:rPr>
        <w:t>分，得分</w:t>
      </w:r>
      <w:r w:rsidR="00BC6510">
        <w:rPr>
          <w:rFonts w:eastAsia="仿宋"/>
          <w:color w:val="000000" w:themeColor="text1"/>
          <w:sz w:val="32"/>
          <w:szCs w:val="32"/>
        </w:rPr>
        <w:t>40</w:t>
      </w:r>
      <w:r>
        <w:rPr>
          <w:rFonts w:eastAsia="仿宋" w:hint="eastAsia"/>
          <w:color w:val="000000" w:themeColor="text1"/>
          <w:sz w:val="32"/>
          <w:szCs w:val="32"/>
        </w:rPr>
        <w:t>分）</w:t>
      </w:r>
    </w:p>
    <w:p w14:paraId="23890974" w14:textId="63FA266F" w:rsidR="0087227F" w:rsidRDefault="00A72C3E">
      <w:pPr>
        <w:widowControl/>
        <w:spacing w:line="560" w:lineRule="exact"/>
        <w:ind w:firstLineChars="200" w:firstLine="640"/>
        <w:rPr>
          <w:rFonts w:eastAsia="仿宋"/>
          <w:color w:val="000000" w:themeColor="text1"/>
          <w:sz w:val="32"/>
          <w:szCs w:val="32"/>
        </w:rPr>
      </w:pPr>
      <w:r>
        <w:rPr>
          <w:rFonts w:ascii="宋体" w:eastAsia="宋体" w:hAnsi="宋体" w:cs="宋体" w:hint="eastAsia"/>
          <w:color w:val="000000" w:themeColor="text1"/>
          <w:sz w:val="32"/>
          <w:szCs w:val="32"/>
        </w:rPr>
        <w:t>①</w:t>
      </w:r>
      <w:bookmarkStart w:id="7" w:name="_Hlk103852948"/>
      <w:r w:rsidR="005E3A65" w:rsidRPr="00DA319D">
        <w:rPr>
          <w:rFonts w:eastAsia="仿宋" w:hint="eastAsia"/>
          <w:color w:val="000000" w:themeColor="text1"/>
          <w:sz w:val="32"/>
          <w:szCs w:val="32"/>
        </w:rPr>
        <w:t>有效推动氢能推广和发展</w:t>
      </w:r>
      <w:bookmarkEnd w:id="7"/>
      <w:r>
        <w:rPr>
          <w:rFonts w:eastAsia="仿宋" w:hint="eastAsia"/>
          <w:color w:val="000000" w:themeColor="text1"/>
          <w:sz w:val="32"/>
          <w:szCs w:val="32"/>
        </w:rPr>
        <w:t>：满分</w:t>
      </w:r>
      <w:r>
        <w:rPr>
          <w:rFonts w:eastAsia="仿宋" w:hint="eastAsia"/>
          <w:color w:val="000000" w:themeColor="text1"/>
          <w:sz w:val="32"/>
          <w:szCs w:val="32"/>
        </w:rPr>
        <w:t>1</w:t>
      </w:r>
      <w:r>
        <w:rPr>
          <w:rFonts w:eastAsia="仿宋"/>
          <w:color w:val="000000" w:themeColor="text1"/>
          <w:sz w:val="32"/>
          <w:szCs w:val="32"/>
        </w:rPr>
        <w:t>5</w:t>
      </w:r>
      <w:r>
        <w:rPr>
          <w:rFonts w:eastAsia="仿宋" w:hint="eastAsia"/>
          <w:color w:val="000000" w:themeColor="text1"/>
          <w:sz w:val="32"/>
          <w:szCs w:val="32"/>
        </w:rPr>
        <w:t>分，得分</w:t>
      </w:r>
      <w:r>
        <w:rPr>
          <w:rFonts w:eastAsia="仿宋"/>
          <w:color w:val="000000" w:themeColor="text1"/>
          <w:sz w:val="32"/>
          <w:szCs w:val="32"/>
        </w:rPr>
        <w:t>1</w:t>
      </w:r>
      <w:r w:rsidR="00BC6510">
        <w:rPr>
          <w:rFonts w:eastAsia="仿宋"/>
          <w:color w:val="000000" w:themeColor="text1"/>
          <w:sz w:val="32"/>
          <w:szCs w:val="32"/>
        </w:rPr>
        <w:t>5</w:t>
      </w:r>
      <w:r>
        <w:rPr>
          <w:rFonts w:eastAsia="仿宋" w:hint="eastAsia"/>
          <w:color w:val="000000" w:themeColor="text1"/>
          <w:sz w:val="32"/>
          <w:szCs w:val="32"/>
        </w:rPr>
        <w:t>分</w:t>
      </w:r>
    </w:p>
    <w:p w14:paraId="5B3C7BA9" w14:textId="2DA7B8B4" w:rsidR="0087227F" w:rsidRPr="005E3A65" w:rsidRDefault="00A72C3E" w:rsidP="00B80DA7">
      <w:pPr>
        <w:widowControl/>
        <w:spacing w:line="560" w:lineRule="exact"/>
        <w:ind w:firstLineChars="200" w:firstLine="640"/>
        <w:rPr>
          <w:rFonts w:eastAsia="仿宋"/>
          <w:color w:val="000000" w:themeColor="text1"/>
          <w:sz w:val="32"/>
          <w:szCs w:val="32"/>
        </w:rPr>
      </w:pPr>
      <w:r>
        <w:rPr>
          <w:rFonts w:eastAsia="仿宋" w:hint="eastAsia"/>
          <w:color w:val="000000" w:themeColor="text1"/>
          <w:sz w:val="32"/>
          <w:szCs w:val="32"/>
        </w:rPr>
        <w:t>目标为</w:t>
      </w:r>
      <w:r w:rsidR="005E3A65" w:rsidRPr="00DA319D">
        <w:rPr>
          <w:rFonts w:eastAsia="仿宋" w:hint="eastAsia"/>
          <w:color w:val="000000" w:themeColor="text1"/>
          <w:sz w:val="32"/>
          <w:szCs w:val="32"/>
        </w:rPr>
        <w:t>有效推动氢能推广和发展</w:t>
      </w:r>
      <w:r>
        <w:rPr>
          <w:rFonts w:eastAsia="仿宋" w:hint="eastAsia"/>
          <w:color w:val="000000" w:themeColor="text1"/>
          <w:sz w:val="32"/>
          <w:szCs w:val="32"/>
        </w:rPr>
        <w:t>，</w:t>
      </w:r>
      <w:bookmarkStart w:id="8" w:name="_Hlk103852958"/>
      <w:r>
        <w:rPr>
          <w:rFonts w:eastAsia="仿宋" w:hint="eastAsia"/>
          <w:color w:val="000000" w:themeColor="text1"/>
          <w:sz w:val="32"/>
          <w:szCs w:val="32"/>
        </w:rPr>
        <w:t>2021</w:t>
      </w:r>
      <w:r>
        <w:rPr>
          <w:rFonts w:eastAsia="仿宋" w:hint="eastAsia"/>
          <w:color w:val="000000" w:themeColor="text1"/>
          <w:sz w:val="32"/>
          <w:szCs w:val="32"/>
        </w:rPr>
        <w:t>年</w:t>
      </w:r>
      <w:r w:rsidR="00872C4B">
        <w:rPr>
          <w:rFonts w:eastAsia="仿宋" w:hint="eastAsia"/>
          <w:color w:val="000000" w:themeColor="text1"/>
          <w:sz w:val="32"/>
          <w:szCs w:val="32"/>
        </w:rPr>
        <w:t>区住房和城乡建设局</w:t>
      </w:r>
      <w:r w:rsidR="00B80DA7" w:rsidRPr="00B80DA7">
        <w:rPr>
          <w:rFonts w:eastAsia="仿宋" w:hint="eastAsia"/>
          <w:color w:val="000000" w:themeColor="text1"/>
          <w:sz w:val="32"/>
          <w:szCs w:val="32"/>
        </w:rPr>
        <w:t>根据《区政府工作报告》重点工作内容（武经开办〔</w:t>
      </w:r>
      <w:r w:rsidR="00B80DA7" w:rsidRPr="00B80DA7">
        <w:rPr>
          <w:rFonts w:eastAsia="仿宋" w:hint="eastAsia"/>
          <w:color w:val="000000" w:themeColor="text1"/>
          <w:sz w:val="32"/>
          <w:szCs w:val="32"/>
        </w:rPr>
        <w:t>2021</w:t>
      </w:r>
      <w:r w:rsidR="00B80DA7" w:rsidRPr="00B80DA7">
        <w:rPr>
          <w:rFonts w:eastAsia="仿宋" w:hint="eastAsia"/>
          <w:color w:val="000000" w:themeColor="text1"/>
          <w:sz w:val="32"/>
          <w:szCs w:val="32"/>
        </w:rPr>
        <w:t>〕</w:t>
      </w:r>
      <w:r w:rsidR="00B80DA7" w:rsidRPr="00B80DA7">
        <w:rPr>
          <w:rFonts w:eastAsia="仿宋" w:hint="eastAsia"/>
          <w:color w:val="000000" w:themeColor="text1"/>
          <w:sz w:val="32"/>
          <w:szCs w:val="32"/>
        </w:rPr>
        <w:t>11</w:t>
      </w:r>
      <w:r w:rsidR="00B80DA7" w:rsidRPr="00B80DA7">
        <w:rPr>
          <w:rFonts w:eastAsia="仿宋" w:hint="eastAsia"/>
          <w:color w:val="000000" w:themeColor="text1"/>
          <w:sz w:val="32"/>
          <w:szCs w:val="32"/>
        </w:rPr>
        <w:t>号）以及《关于研究氢能产业发展等工作的纪要》</w:t>
      </w:r>
      <w:r w:rsidR="00B80DA7">
        <w:rPr>
          <w:rFonts w:eastAsia="仿宋" w:hint="eastAsia"/>
          <w:color w:val="000000" w:themeColor="text1"/>
          <w:sz w:val="32"/>
          <w:szCs w:val="32"/>
        </w:rPr>
        <w:t>（</w:t>
      </w:r>
      <w:r w:rsidR="00B80DA7" w:rsidRPr="00B80DA7">
        <w:rPr>
          <w:rFonts w:eastAsia="仿宋" w:hint="eastAsia"/>
          <w:color w:val="000000" w:themeColor="text1"/>
          <w:sz w:val="32"/>
          <w:szCs w:val="32"/>
        </w:rPr>
        <w:t>管委会专题会议纪要〔</w:t>
      </w:r>
      <w:r w:rsidR="00B80DA7" w:rsidRPr="00B80DA7">
        <w:rPr>
          <w:rFonts w:eastAsia="仿宋" w:hint="eastAsia"/>
          <w:color w:val="000000" w:themeColor="text1"/>
          <w:sz w:val="32"/>
          <w:szCs w:val="32"/>
        </w:rPr>
        <w:t>2021</w:t>
      </w:r>
      <w:r w:rsidR="00B80DA7" w:rsidRPr="00B80DA7">
        <w:rPr>
          <w:rFonts w:eastAsia="仿宋" w:hint="eastAsia"/>
          <w:color w:val="000000" w:themeColor="text1"/>
          <w:sz w:val="32"/>
          <w:szCs w:val="32"/>
        </w:rPr>
        <w:t>〕第</w:t>
      </w:r>
      <w:r w:rsidR="00B80DA7" w:rsidRPr="00B80DA7">
        <w:rPr>
          <w:rFonts w:eastAsia="仿宋" w:hint="eastAsia"/>
          <w:color w:val="000000" w:themeColor="text1"/>
          <w:sz w:val="32"/>
          <w:szCs w:val="32"/>
        </w:rPr>
        <w:t>8</w:t>
      </w:r>
      <w:r w:rsidR="00B80DA7" w:rsidRPr="00B80DA7">
        <w:rPr>
          <w:rFonts w:eastAsia="仿宋" w:hint="eastAsia"/>
          <w:color w:val="000000" w:themeColor="text1"/>
          <w:sz w:val="32"/>
          <w:szCs w:val="32"/>
        </w:rPr>
        <w:t>期）会议精神，</w:t>
      </w:r>
      <w:r w:rsidR="00872C4B" w:rsidRPr="00872C4B">
        <w:rPr>
          <w:rFonts w:eastAsia="仿宋" w:hint="eastAsia"/>
          <w:color w:val="000000" w:themeColor="text1"/>
          <w:sz w:val="32"/>
          <w:szCs w:val="32"/>
        </w:rPr>
        <w:t>正确引导社会舆论导向，做好政策宣传、信息发布等工作</w:t>
      </w:r>
      <w:bookmarkEnd w:id="8"/>
      <w:r w:rsidR="00872C4B" w:rsidRPr="00872C4B">
        <w:rPr>
          <w:rFonts w:eastAsia="仿宋" w:hint="eastAsia"/>
          <w:color w:val="000000" w:themeColor="text1"/>
          <w:sz w:val="32"/>
          <w:szCs w:val="32"/>
        </w:rPr>
        <w:t>，</w:t>
      </w:r>
      <w:r w:rsidR="00872C4B">
        <w:rPr>
          <w:rFonts w:eastAsia="仿宋" w:hint="eastAsia"/>
          <w:color w:val="000000" w:themeColor="text1"/>
          <w:sz w:val="32"/>
          <w:szCs w:val="32"/>
        </w:rPr>
        <w:t>完成目标。</w:t>
      </w:r>
    </w:p>
    <w:p w14:paraId="3A60D80A" w14:textId="14AE8FC8" w:rsidR="0087227F" w:rsidRDefault="00A72C3E">
      <w:pPr>
        <w:widowControl/>
        <w:spacing w:line="560" w:lineRule="exact"/>
        <w:ind w:firstLineChars="200" w:firstLine="640"/>
        <w:rPr>
          <w:rFonts w:eastAsia="仿宋"/>
          <w:color w:val="000000" w:themeColor="text1"/>
          <w:sz w:val="32"/>
          <w:szCs w:val="32"/>
        </w:rPr>
      </w:pPr>
      <w:r>
        <w:rPr>
          <w:rFonts w:ascii="宋体" w:eastAsia="宋体" w:hAnsi="宋体" w:cs="宋体" w:hint="eastAsia"/>
          <w:color w:val="000000" w:themeColor="text1"/>
          <w:sz w:val="32"/>
          <w:szCs w:val="32"/>
        </w:rPr>
        <w:t>②</w:t>
      </w:r>
      <w:r w:rsidR="005E3A65" w:rsidRPr="00DA319D">
        <w:rPr>
          <w:rFonts w:eastAsia="仿宋" w:hint="eastAsia"/>
          <w:color w:val="000000" w:themeColor="text1"/>
          <w:sz w:val="32"/>
          <w:szCs w:val="32"/>
        </w:rPr>
        <w:t>逐年提高公交场站的环境质量</w:t>
      </w:r>
      <w:r>
        <w:rPr>
          <w:rFonts w:eastAsia="仿宋" w:hint="eastAsia"/>
          <w:color w:val="000000" w:themeColor="text1"/>
          <w:sz w:val="32"/>
          <w:szCs w:val="32"/>
        </w:rPr>
        <w:t>：满分</w:t>
      </w:r>
      <w:r>
        <w:rPr>
          <w:rFonts w:eastAsia="仿宋" w:hint="eastAsia"/>
          <w:color w:val="000000" w:themeColor="text1"/>
          <w:sz w:val="32"/>
          <w:szCs w:val="32"/>
        </w:rPr>
        <w:t>1</w:t>
      </w:r>
      <w:r>
        <w:rPr>
          <w:rFonts w:eastAsia="仿宋"/>
          <w:color w:val="000000" w:themeColor="text1"/>
          <w:sz w:val="32"/>
          <w:szCs w:val="32"/>
        </w:rPr>
        <w:t>5</w:t>
      </w:r>
      <w:r>
        <w:rPr>
          <w:rFonts w:eastAsia="仿宋" w:hint="eastAsia"/>
          <w:color w:val="000000" w:themeColor="text1"/>
          <w:sz w:val="32"/>
          <w:szCs w:val="32"/>
        </w:rPr>
        <w:t>分，得分</w:t>
      </w:r>
      <w:r>
        <w:rPr>
          <w:rFonts w:eastAsia="仿宋" w:hint="eastAsia"/>
          <w:color w:val="000000" w:themeColor="text1"/>
          <w:sz w:val="32"/>
          <w:szCs w:val="32"/>
        </w:rPr>
        <w:t>1</w:t>
      </w:r>
      <w:r w:rsidR="00872C4B">
        <w:rPr>
          <w:rFonts w:eastAsia="仿宋"/>
          <w:color w:val="000000" w:themeColor="text1"/>
          <w:sz w:val="32"/>
          <w:szCs w:val="32"/>
        </w:rPr>
        <w:t>5</w:t>
      </w:r>
      <w:r>
        <w:rPr>
          <w:rFonts w:eastAsia="仿宋" w:hint="eastAsia"/>
          <w:color w:val="000000" w:themeColor="text1"/>
          <w:sz w:val="32"/>
          <w:szCs w:val="32"/>
        </w:rPr>
        <w:t>分</w:t>
      </w:r>
    </w:p>
    <w:p w14:paraId="69DB5A89" w14:textId="3003A4CB" w:rsidR="00872C4B" w:rsidRDefault="00A72C3E">
      <w:pPr>
        <w:widowControl/>
        <w:spacing w:line="560" w:lineRule="exact"/>
        <w:ind w:firstLineChars="200" w:firstLine="640"/>
        <w:rPr>
          <w:rFonts w:eastAsia="仿宋"/>
          <w:color w:val="000000" w:themeColor="text1"/>
          <w:sz w:val="32"/>
          <w:szCs w:val="32"/>
        </w:rPr>
      </w:pPr>
      <w:r>
        <w:rPr>
          <w:rFonts w:eastAsia="仿宋" w:hint="eastAsia"/>
          <w:color w:val="000000" w:themeColor="text1"/>
          <w:sz w:val="32"/>
          <w:szCs w:val="32"/>
        </w:rPr>
        <w:t>目标为</w:t>
      </w:r>
      <w:r w:rsidR="005E3A65" w:rsidRPr="00DA319D">
        <w:rPr>
          <w:rFonts w:eastAsia="仿宋" w:hint="eastAsia"/>
          <w:color w:val="000000" w:themeColor="text1"/>
          <w:sz w:val="32"/>
          <w:szCs w:val="32"/>
        </w:rPr>
        <w:t>逐年提高公交场站的环境质量</w:t>
      </w:r>
      <w:r>
        <w:rPr>
          <w:rFonts w:eastAsia="仿宋" w:hint="eastAsia"/>
          <w:color w:val="000000" w:themeColor="text1"/>
          <w:sz w:val="32"/>
          <w:szCs w:val="32"/>
        </w:rPr>
        <w:t>，</w:t>
      </w:r>
      <w:r w:rsidR="00B80DA7" w:rsidRPr="00B80DA7">
        <w:rPr>
          <w:rFonts w:eastAsia="仿宋" w:hint="eastAsia"/>
          <w:color w:val="000000" w:themeColor="text1"/>
          <w:sz w:val="32"/>
          <w:szCs w:val="32"/>
        </w:rPr>
        <w:t>与传统车相比，氢燃料电池公交车具有无污染零排放、噪声低、操作简便等特点。氢燃料可实现</w:t>
      </w:r>
      <w:r w:rsidR="00B80DA7" w:rsidRPr="00B80DA7">
        <w:rPr>
          <w:rFonts w:eastAsia="仿宋" w:hint="eastAsia"/>
          <w:color w:val="000000" w:themeColor="text1"/>
          <w:sz w:val="32"/>
          <w:szCs w:val="32"/>
        </w:rPr>
        <w:t>-40</w:t>
      </w:r>
      <w:r w:rsidR="00B80DA7" w:rsidRPr="00B80DA7">
        <w:rPr>
          <w:rFonts w:eastAsia="仿宋" w:hint="eastAsia"/>
          <w:color w:val="000000" w:themeColor="text1"/>
          <w:sz w:val="32"/>
          <w:szCs w:val="32"/>
        </w:rPr>
        <w:t>℃存储，</w:t>
      </w:r>
      <w:r w:rsidR="00B80DA7" w:rsidRPr="00B80DA7">
        <w:rPr>
          <w:rFonts w:eastAsia="仿宋" w:hint="eastAsia"/>
          <w:color w:val="000000" w:themeColor="text1"/>
          <w:sz w:val="32"/>
          <w:szCs w:val="32"/>
        </w:rPr>
        <w:t>-30</w:t>
      </w:r>
      <w:r w:rsidR="00B80DA7" w:rsidRPr="00B80DA7">
        <w:rPr>
          <w:rFonts w:eastAsia="仿宋" w:hint="eastAsia"/>
          <w:color w:val="000000" w:themeColor="text1"/>
          <w:sz w:val="32"/>
          <w:szCs w:val="32"/>
        </w:rPr>
        <w:t>℃低温启动，在满足城市公交使用工况及节能方面更具优势。</w:t>
      </w:r>
      <w:r w:rsidR="00B80DA7">
        <w:rPr>
          <w:rFonts w:eastAsia="仿宋" w:hint="eastAsia"/>
          <w:color w:val="000000" w:themeColor="text1"/>
          <w:sz w:val="32"/>
          <w:szCs w:val="32"/>
        </w:rPr>
        <w:t>区住房和城乡建设局</w:t>
      </w:r>
      <w:r w:rsidR="00B80DA7" w:rsidRPr="00B80DA7">
        <w:rPr>
          <w:rFonts w:eastAsia="仿宋" w:hint="eastAsia"/>
          <w:color w:val="000000" w:themeColor="text1"/>
          <w:sz w:val="32"/>
          <w:szCs w:val="32"/>
        </w:rPr>
        <w:t>牢牢把握“先行官”定位，让氢能源在公交领域先试先行，组织公交客运企业开通氢</w:t>
      </w:r>
      <w:r w:rsidR="00B80DA7" w:rsidRPr="00B80DA7">
        <w:rPr>
          <w:rFonts w:eastAsia="仿宋" w:hint="eastAsia"/>
          <w:color w:val="000000" w:themeColor="text1"/>
          <w:sz w:val="32"/>
          <w:szCs w:val="32"/>
        </w:rPr>
        <w:lastRenderedPageBreak/>
        <w:t>燃料电池公交示范线路，让广大市民提前享受氢能源产业成果</w:t>
      </w:r>
      <w:r w:rsidR="00872C4B">
        <w:rPr>
          <w:rFonts w:eastAsia="仿宋" w:hint="eastAsia"/>
          <w:color w:val="000000" w:themeColor="text1"/>
          <w:sz w:val="32"/>
          <w:szCs w:val="32"/>
        </w:rPr>
        <w:t>，完成目标。</w:t>
      </w:r>
    </w:p>
    <w:p w14:paraId="0BD69A1C" w14:textId="347A0C65" w:rsidR="0087227F" w:rsidRDefault="00A72C3E">
      <w:pPr>
        <w:widowControl/>
        <w:spacing w:line="560" w:lineRule="exact"/>
        <w:ind w:firstLineChars="200" w:firstLine="640"/>
        <w:rPr>
          <w:rFonts w:eastAsia="仿宋"/>
          <w:color w:val="000000" w:themeColor="text1"/>
          <w:sz w:val="32"/>
          <w:szCs w:val="32"/>
        </w:rPr>
      </w:pPr>
      <w:r>
        <w:rPr>
          <w:rFonts w:ascii="宋体" w:eastAsia="宋体" w:hAnsi="宋体" w:cs="宋体" w:hint="eastAsia"/>
          <w:color w:val="000000" w:themeColor="text1"/>
          <w:sz w:val="32"/>
          <w:szCs w:val="32"/>
        </w:rPr>
        <w:t>③</w:t>
      </w:r>
      <w:bookmarkStart w:id="9" w:name="_Hlk103852996"/>
      <w:r w:rsidR="005E3A65" w:rsidRPr="005E3A65">
        <w:rPr>
          <w:rFonts w:eastAsia="仿宋" w:hint="eastAsia"/>
          <w:color w:val="000000" w:themeColor="text1"/>
          <w:sz w:val="32"/>
          <w:szCs w:val="32"/>
        </w:rPr>
        <w:t>有效鼓励</w:t>
      </w:r>
      <w:bookmarkStart w:id="10" w:name="_Hlk103852984"/>
      <w:bookmarkEnd w:id="9"/>
      <w:r w:rsidR="005E3A65" w:rsidRPr="005E3A65">
        <w:rPr>
          <w:rFonts w:eastAsia="仿宋" w:hint="eastAsia"/>
          <w:color w:val="000000" w:themeColor="text1"/>
          <w:sz w:val="32"/>
          <w:szCs w:val="32"/>
        </w:rPr>
        <w:t>企业参与氢能燃料电池的产业化开发</w:t>
      </w:r>
      <w:bookmarkEnd w:id="10"/>
      <w:r>
        <w:rPr>
          <w:rFonts w:eastAsia="仿宋" w:hint="eastAsia"/>
          <w:color w:val="000000" w:themeColor="text1"/>
          <w:sz w:val="32"/>
          <w:szCs w:val="32"/>
        </w:rPr>
        <w:t>：满分</w:t>
      </w:r>
      <w:r>
        <w:rPr>
          <w:rFonts w:eastAsia="仿宋"/>
          <w:color w:val="000000" w:themeColor="text1"/>
          <w:sz w:val="32"/>
          <w:szCs w:val="32"/>
        </w:rPr>
        <w:t>10</w:t>
      </w:r>
      <w:r>
        <w:rPr>
          <w:rFonts w:eastAsia="仿宋" w:hint="eastAsia"/>
          <w:color w:val="000000" w:themeColor="text1"/>
          <w:sz w:val="32"/>
          <w:szCs w:val="32"/>
        </w:rPr>
        <w:t>分，得分</w:t>
      </w:r>
      <w:r>
        <w:rPr>
          <w:rFonts w:eastAsia="仿宋"/>
          <w:color w:val="000000" w:themeColor="text1"/>
          <w:sz w:val="32"/>
          <w:szCs w:val="32"/>
        </w:rPr>
        <w:t>10</w:t>
      </w:r>
      <w:r>
        <w:rPr>
          <w:rFonts w:eastAsia="仿宋" w:hint="eastAsia"/>
          <w:color w:val="000000" w:themeColor="text1"/>
          <w:sz w:val="32"/>
          <w:szCs w:val="32"/>
        </w:rPr>
        <w:t>分</w:t>
      </w:r>
    </w:p>
    <w:p w14:paraId="42E2DD6B" w14:textId="72CA66FB" w:rsidR="0087227F" w:rsidRDefault="00A72C3E">
      <w:pPr>
        <w:widowControl/>
        <w:spacing w:line="560" w:lineRule="exact"/>
        <w:ind w:firstLineChars="200" w:firstLine="640"/>
        <w:rPr>
          <w:rFonts w:eastAsia="仿宋"/>
          <w:color w:val="000000" w:themeColor="text1"/>
          <w:sz w:val="32"/>
          <w:szCs w:val="32"/>
        </w:rPr>
      </w:pPr>
      <w:r>
        <w:rPr>
          <w:rFonts w:eastAsia="仿宋" w:hint="eastAsia"/>
          <w:color w:val="000000" w:themeColor="text1"/>
          <w:sz w:val="32"/>
          <w:szCs w:val="32"/>
        </w:rPr>
        <w:t>目标为</w:t>
      </w:r>
      <w:r w:rsidR="005E3A65" w:rsidRPr="005E3A65">
        <w:rPr>
          <w:rFonts w:eastAsia="仿宋" w:hint="eastAsia"/>
          <w:color w:val="000000" w:themeColor="text1"/>
          <w:sz w:val="32"/>
          <w:szCs w:val="32"/>
        </w:rPr>
        <w:t>有效鼓励企业参与氢能燃料电池的产业化开发</w:t>
      </w:r>
      <w:r>
        <w:rPr>
          <w:rFonts w:eastAsia="仿宋" w:hint="eastAsia"/>
          <w:color w:val="000000" w:themeColor="text1"/>
          <w:sz w:val="32"/>
          <w:szCs w:val="32"/>
        </w:rPr>
        <w:t>，</w:t>
      </w:r>
      <w:r>
        <w:rPr>
          <w:rFonts w:eastAsia="仿宋" w:hint="eastAsia"/>
          <w:color w:val="000000" w:themeColor="text1"/>
          <w:sz w:val="32"/>
          <w:szCs w:val="32"/>
        </w:rPr>
        <w:t>2021</w:t>
      </w:r>
      <w:r>
        <w:rPr>
          <w:rFonts w:eastAsia="仿宋" w:hint="eastAsia"/>
          <w:color w:val="000000" w:themeColor="text1"/>
          <w:sz w:val="32"/>
          <w:szCs w:val="32"/>
        </w:rPr>
        <w:t>年</w:t>
      </w:r>
      <w:r w:rsidR="0044379C">
        <w:rPr>
          <w:rFonts w:eastAsia="仿宋" w:hint="eastAsia"/>
          <w:color w:val="000000" w:themeColor="text1"/>
          <w:sz w:val="32"/>
          <w:szCs w:val="32"/>
        </w:rPr>
        <w:t>区住房和城乡建设局</w:t>
      </w:r>
      <w:bookmarkStart w:id="11" w:name="_Hlk103853028"/>
      <w:r w:rsidR="00E06621" w:rsidRPr="00E06621">
        <w:rPr>
          <w:rFonts w:eastAsia="仿宋" w:hint="eastAsia"/>
          <w:color w:val="000000" w:themeColor="text1"/>
          <w:sz w:val="32"/>
          <w:szCs w:val="32"/>
        </w:rPr>
        <w:t>推动氢燃料电池公交车、</w:t>
      </w:r>
      <w:r w:rsidR="00E06621">
        <w:rPr>
          <w:rFonts w:eastAsia="仿宋" w:hint="eastAsia"/>
          <w:color w:val="000000" w:themeColor="text1"/>
          <w:sz w:val="32"/>
          <w:szCs w:val="32"/>
        </w:rPr>
        <w:t>环卫作业车</w:t>
      </w:r>
      <w:r w:rsidR="00E06621" w:rsidRPr="00E06621">
        <w:rPr>
          <w:rFonts w:eastAsia="仿宋" w:hint="eastAsia"/>
          <w:color w:val="000000" w:themeColor="text1"/>
          <w:sz w:val="32"/>
          <w:szCs w:val="32"/>
        </w:rPr>
        <w:t>示范运营</w:t>
      </w:r>
      <w:r>
        <w:rPr>
          <w:rFonts w:eastAsia="仿宋" w:hint="eastAsia"/>
          <w:color w:val="000000" w:themeColor="text1"/>
          <w:sz w:val="32"/>
          <w:szCs w:val="32"/>
        </w:rPr>
        <w:t>，</w:t>
      </w:r>
      <w:r w:rsidR="00E06621">
        <w:rPr>
          <w:rFonts w:eastAsia="仿宋" w:hint="eastAsia"/>
          <w:color w:val="000000" w:themeColor="text1"/>
          <w:sz w:val="32"/>
          <w:szCs w:val="32"/>
        </w:rPr>
        <w:t>扩大</w:t>
      </w:r>
      <w:r w:rsidR="00E06621" w:rsidRPr="00E06621">
        <w:rPr>
          <w:rFonts w:eastAsia="仿宋" w:hint="eastAsia"/>
          <w:color w:val="000000" w:themeColor="text1"/>
          <w:sz w:val="32"/>
          <w:szCs w:val="32"/>
        </w:rPr>
        <w:t>氢燃料电池汽车运行规模</w:t>
      </w:r>
      <w:r w:rsidR="00E06621">
        <w:rPr>
          <w:rFonts w:eastAsia="仿宋" w:hint="eastAsia"/>
          <w:color w:val="000000" w:themeColor="text1"/>
          <w:sz w:val="32"/>
          <w:szCs w:val="32"/>
        </w:rPr>
        <w:t>，</w:t>
      </w:r>
      <w:r w:rsidR="00E06621" w:rsidRPr="00E06621">
        <w:rPr>
          <w:rFonts w:eastAsia="仿宋" w:hint="eastAsia"/>
          <w:color w:val="000000" w:themeColor="text1"/>
          <w:sz w:val="32"/>
          <w:szCs w:val="32"/>
        </w:rPr>
        <w:t>进一步普及氢能规模化、商业化应用</w:t>
      </w:r>
      <w:r w:rsidR="00E06621">
        <w:rPr>
          <w:rFonts w:eastAsia="仿宋" w:hint="eastAsia"/>
          <w:color w:val="000000" w:themeColor="text1"/>
          <w:sz w:val="32"/>
          <w:szCs w:val="32"/>
        </w:rPr>
        <w:t>，</w:t>
      </w:r>
      <w:r w:rsidR="00E06621" w:rsidRPr="005E3A65">
        <w:rPr>
          <w:rFonts w:eastAsia="仿宋" w:hint="eastAsia"/>
          <w:color w:val="000000" w:themeColor="text1"/>
          <w:sz w:val="32"/>
          <w:szCs w:val="32"/>
        </w:rPr>
        <w:t>有效鼓励企业参与氢能燃料电池的产业化开发</w:t>
      </w:r>
      <w:bookmarkEnd w:id="11"/>
      <w:r w:rsidR="00E06621">
        <w:rPr>
          <w:rFonts w:eastAsia="仿宋" w:hint="eastAsia"/>
          <w:color w:val="000000" w:themeColor="text1"/>
          <w:sz w:val="32"/>
          <w:szCs w:val="32"/>
        </w:rPr>
        <w:t>，</w:t>
      </w:r>
      <w:r>
        <w:rPr>
          <w:rFonts w:eastAsia="仿宋" w:hint="eastAsia"/>
          <w:color w:val="000000" w:themeColor="text1"/>
          <w:sz w:val="32"/>
          <w:szCs w:val="32"/>
        </w:rPr>
        <w:t>完成目标。</w:t>
      </w:r>
    </w:p>
    <w:p w14:paraId="14552305" w14:textId="77777777" w:rsidR="0087227F" w:rsidRDefault="00A72C3E">
      <w:pPr>
        <w:widowControl/>
        <w:spacing w:line="560" w:lineRule="exact"/>
        <w:ind w:firstLineChars="200" w:firstLine="643"/>
        <w:jc w:val="left"/>
        <w:outlineLvl w:val="1"/>
        <w:rPr>
          <w:rFonts w:eastAsia="楷体"/>
          <w:b/>
          <w:bCs/>
          <w:color w:val="000000" w:themeColor="text1"/>
          <w:kern w:val="0"/>
          <w:sz w:val="32"/>
          <w:szCs w:val="32"/>
        </w:rPr>
      </w:pPr>
      <w:r>
        <w:rPr>
          <w:rFonts w:eastAsia="楷体" w:hint="eastAsia"/>
          <w:b/>
          <w:bCs/>
          <w:color w:val="000000" w:themeColor="text1"/>
          <w:kern w:val="0"/>
          <w:sz w:val="32"/>
          <w:szCs w:val="32"/>
        </w:rPr>
        <w:t>（四）上年度部门自评结果应用情况</w:t>
      </w:r>
    </w:p>
    <w:p w14:paraId="758C1224" w14:textId="77777777" w:rsidR="005601C8" w:rsidRDefault="005601C8" w:rsidP="005601C8">
      <w:pPr>
        <w:widowControl/>
        <w:spacing w:line="560" w:lineRule="exact"/>
        <w:ind w:firstLineChars="200" w:firstLine="640"/>
        <w:rPr>
          <w:rFonts w:eastAsia="仿宋"/>
          <w:color w:val="000000" w:themeColor="text1"/>
          <w:sz w:val="32"/>
          <w:szCs w:val="32"/>
        </w:rPr>
      </w:pPr>
      <w:r w:rsidRPr="00342E03">
        <w:rPr>
          <w:rFonts w:eastAsia="仿宋" w:hint="eastAsia"/>
          <w:color w:val="000000" w:themeColor="text1"/>
          <w:sz w:val="32"/>
          <w:szCs w:val="32"/>
        </w:rPr>
        <w:t>该项目为本年度新增项目，由于该费用未列入年度预算，特申请从</w:t>
      </w:r>
      <w:r>
        <w:rPr>
          <w:rFonts w:eastAsia="仿宋" w:hint="eastAsia"/>
          <w:color w:val="000000" w:themeColor="text1"/>
          <w:sz w:val="32"/>
          <w:szCs w:val="32"/>
        </w:rPr>
        <w:t>政策性</w:t>
      </w:r>
      <w:r w:rsidRPr="00342E03">
        <w:rPr>
          <w:rFonts w:eastAsia="仿宋" w:hint="eastAsia"/>
          <w:color w:val="000000" w:themeColor="text1"/>
          <w:sz w:val="32"/>
          <w:szCs w:val="32"/>
        </w:rPr>
        <w:t>专项经费中</w:t>
      </w:r>
      <w:r>
        <w:rPr>
          <w:rFonts w:eastAsia="仿宋" w:hint="eastAsia"/>
          <w:color w:val="000000" w:themeColor="text1"/>
          <w:sz w:val="32"/>
          <w:szCs w:val="32"/>
        </w:rPr>
        <w:t>安排</w:t>
      </w:r>
      <w:r>
        <w:rPr>
          <w:rFonts w:eastAsia="仿宋"/>
          <w:color w:val="000000" w:themeColor="text1"/>
          <w:sz w:val="32"/>
          <w:szCs w:val="32"/>
        </w:rPr>
        <w:t>4160</w:t>
      </w:r>
      <w:r w:rsidRPr="00342E03">
        <w:rPr>
          <w:rFonts w:eastAsia="仿宋" w:hint="eastAsia"/>
          <w:color w:val="000000" w:themeColor="text1"/>
          <w:sz w:val="32"/>
          <w:szCs w:val="32"/>
        </w:rPr>
        <w:t>万元费用用</w:t>
      </w:r>
      <w:r>
        <w:rPr>
          <w:rFonts w:eastAsia="仿宋" w:hint="eastAsia"/>
          <w:color w:val="000000" w:themeColor="text1"/>
          <w:sz w:val="32"/>
          <w:szCs w:val="32"/>
        </w:rPr>
        <w:t>于</w:t>
      </w:r>
      <w:r w:rsidRPr="00342E03">
        <w:rPr>
          <w:rFonts w:eastAsia="仿宋" w:hint="eastAsia"/>
          <w:color w:val="000000" w:themeColor="text1"/>
          <w:sz w:val="32"/>
          <w:szCs w:val="32"/>
        </w:rPr>
        <w:t>该费用支出，上年度无对应绩效评价。</w:t>
      </w:r>
    </w:p>
    <w:p w14:paraId="60DB4174" w14:textId="77777777" w:rsidR="0087227F" w:rsidRDefault="00A72C3E">
      <w:pPr>
        <w:widowControl/>
        <w:spacing w:line="560" w:lineRule="exact"/>
        <w:ind w:firstLineChars="200" w:firstLine="643"/>
        <w:jc w:val="left"/>
        <w:outlineLvl w:val="1"/>
        <w:rPr>
          <w:rFonts w:eastAsia="楷体"/>
          <w:b/>
          <w:bCs/>
          <w:color w:val="000000" w:themeColor="text1"/>
          <w:kern w:val="0"/>
          <w:sz w:val="32"/>
          <w:szCs w:val="32"/>
        </w:rPr>
      </w:pPr>
      <w:r>
        <w:rPr>
          <w:rFonts w:eastAsia="楷体" w:hint="eastAsia"/>
          <w:b/>
          <w:bCs/>
          <w:color w:val="000000" w:themeColor="text1"/>
          <w:kern w:val="0"/>
          <w:sz w:val="32"/>
          <w:szCs w:val="32"/>
        </w:rPr>
        <w:t>（五）其他佐证材料</w:t>
      </w:r>
    </w:p>
    <w:p w14:paraId="566AEEA2" w14:textId="77777777" w:rsidR="0087227F" w:rsidRDefault="00A72C3E">
      <w:pPr>
        <w:widowControl/>
        <w:spacing w:line="560" w:lineRule="exact"/>
        <w:ind w:firstLineChars="200" w:firstLine="640"/>
        <w:rPr>
          <w:rFonts w:eastAsia="仿宋"/>
          <w:color w:val="000000" w:themeColor="text1"/>
          <w:sz w:val="32"/>
          <w:szCs w:val="32"/>
        </w:rPr>
      </w:pPr>
      <w:r>
        <w:rPr>
          <w:rFonts w:eastAsia="仿宋" w:hint="eastAsia"/>
          <w:color w:val="000000" w:themeColor="text1"/>
          <w:sz w:val="32"/>
          <w:szCs w:val="32"/>
        </w:rPr>
        <w:t>无。</w:t>
      </w:r>
    </w:p>
    <w:p w14:paraId="5F51A17B" w14:textId="77777777" w:rsidR="0087227F" w:rsidRDefault="0087227F">
      <w:pPr>
        <w:pStyle w:val="a0"/>
        <w:rPr>
          <w:color w:val="000000" w:themeColor="text1"/>
        </w:rPr>
      </w:pPr>
    </w:p>
    <w:p w14:paraId="59ACC359" w14:textId="77777777" w:rsidR="0087227F" w:rsidRDefault="0087227F">
      <w:pPr>
        <w:pStyle w:val="a0"/>
        <w:rPr>
          <w:color w:val="000000" w:themeColor="text1"/>
        </w:rPr>
      </w:pPr>
    </w:p>
    <w:p w14:paraId="53CF1B1A" w14:textId="77777777" w:rsidR="0087227F" w:rsidRDefault="00A72C3E">
      <w:pPr>
        <w:widowControl/>
        <w:spacing w:line="560" w:lineRule="exact"/>
        <w:ind w:firstLineChars="200" w:firstLine="480"/>
        <w:rPr>
          <w:rFonts w:eastAsia="仿宋"/>
          <w:color w:val="000000" w:themeColor="text1"/>
          <w:sz w:val="32"/>
          <w:szCs w:val="32"/>
        </w:rPr>
      </w:pPr>
      <w:r>
        <w:rPr>
          <w:rFonts w:eastAsia="宋体"/>
          <w:color w:val="000000" w:themeColor="text1"/>
          <w:kern w:val="0"/>
          <w:sz w:val="24"/>
        </w:rPr>
        <w:t xml:space="preserve">  </w:t>
      </w:r>
      <w:r>
        <w:rPr>
          <w:rFonts w:eastAsia="宋体" w:hint="eastAsia"/>
          <w:color w:val="000000" w:themeColor="text1"/>
          <w:kern w:val="0"/>
          <w:sz w:val="24"/>
        </w:rPr>
        <w:t xml:space="preserve"> </w:t>
      </w:r>
      <w:r>
        <w:rPr>
          <w:rFonts w:eastAsia="宋体"/>
          <w:color w:val="000000" w:themeColor="text1"/>
          <w:kern w:val="0"/>
          <w:sz w:val="24"/>
        </w:rPr>
        <w:t xml:space="preserve">   </w:t>
      </w:r>
      <w:r>
        <w:rPr>
          <w:rFonts w:eastAsia="仿宋" w:hint="eastAsia"/>
          <w:color w:val="000000" w:themeColor="text1"/>
          <w:sz w:val="32"/>
          <w:szCs w:val="32"/>
        </w:rPr>
        <w:t>武汉经济技术开发区（汉南区）自然资源和规划局</w:t>
      </w:r>
    </w:p>
    <w:p w14:paraId="4B4F9241" w14:textId="76498CAF" w:rsidR="0087227F" w:rsidRDefault="00A72C3E">
      <w:pPr>
        <w:widowControl/>
        <w:spacing w:line="560" w:lineRule="exact"/>
        <w:ind w:firstLineChars="200" w:firstLine="640"/>
        <w:rPr>
          <w:rFonts w:eastAsia="仿宋"/>
          <w:color w:val="000000" w:themeColor="text1"/>
          <w:sz w:val="32"/>
          <w:szCs w:val="32"/>
        </w:rPr>
      </w:pPr>
      <w:r>
        <w:rPr>
          <w:rFonts w:eastAsia="仿宋"/>
          <w:color w:val="000000" w:themeColor="text1"/>
          <w:sz w:val="32"/>
          <w:szCs w:val="32"/>
        </w:rPr>
        <w:t xml:space="preserve">        </w:t>
      </w:r>
      <w:r>
        <w:rPr>
          <w:rFonts w:eastAsia="仿宋" w:hint="eastAsia"/>
          <w:color w:val="000000" w:themeColor="text1"/>
          <w:sz w:val="32"/>
          <w:szCs w:val="32"/>
        </w:rPr>
        <w:t xml:space="preserve">    </w:t>
      </w:r>
      <w:r>
        <w:rPr>
          <w:rFonts w:eastAsia="仿宋"/>
          <w:color w:val="000000" w:themeColor="text1"/>
          <w:sz w:val="32"/>
          <w:szCs w:val="32"/>
        </w:rPr>
        <w:t xml:space="preserve">                 </w:t>
      </w:r>
      <w:r>
        <w:rPr>
          <w:rFonts w:eastAsia="仿宋" w:hint="eastAsia"/>
          <w:color w:val="000000" w:themeColor="text1"/>
          <w:sz w:val="32"/>
          <w:szCs w:val="32"/>
        </w:rPr>
        <w:t xml:space="preserve"> 202</w:t>
      </w:r>
      <w:r>
        <w:rPr>
          <w:rFonts w:eastAsia="仿宋"/>
          <w:color w:val="000000" w:themeColor="text1"/>
          <w:sz w:val="32"/>
          <w:szCs w:val="32"/>
        </w:rPr>
        <w:t>2</w:t>
      </w:r>
      <w:r>
        <w:rPr>
          <w:rFonts w:eastAsia="仿宋" w:hint="eastAsia"/>
          <w:color w:val="000000" w:themeColor="text1"/>
          <w:sz w:val="32"/>
          <w:szCs w:val="32"/>
        </w:rPr>
        <w:t>年</w:t>
      </w:r>
      <w:r w:rsidR="00641696">
        <w:rPr>
          <w:rFonts w:eastAsia="仿宋"/>
          <w:color w:val="000000" w:themeColor="text1"/>
          <w:sz w:val="32"/>
          <w:szCs w:val="32"/>
        </w:rPr>
        <w:t>5</w:t>
      </w:r>
      <w:r>
        <w:rPr>
          <w:rFonts w:eastAsia="仿宋" w:hint="eastAsia"/>
          <w:color w:val="000000" w:themeColor="text1"/>
          <w:sz w:val="32"/>
          <w:szCs w:val="32"/>
        </w:rPr>
        <w:t>月</w:t>
      </w:r>
      <w:r w:rsidR="00FF0CB9">
        <w:rPr>
          <w:rFonts w:eastAsia="仿宋"/>
          <w:color w:val="000000" w:themeColor="text1"/>
          <w:sz w:val="32"/>
          <w:szCs w:val="32"/>
        </w:rPr>
        <w:t>25</w:t>
      </w:r>
      <w:r>
        <w:rPr>
          <w:rFonts w:eastAsia="仿宋" w:hint="eastAsia"/>
          <w:color w:val="000000" w:themeColor="text1"/>
          <w:sz w:val="32"/>
          <w:szCs w:val="32"/>
        </w:rPr>
        <w:t>日</w:t>
      </w:r>
    </w:p>
    <w:p w14:paraId="46AAB156" w14:textId="77777777" w:rsidR="0087227F" w:rsidRDefault="0087227F">
      <w:pPr>
        <w:widowControl/>
        <w:spacing w:after="240" w:line="432" w:lineRule="atLeast"/>
        <w:jc w:val="left"/>
        <w:rPr>
          <w:color w:val="000000" w:themeColor="text1"/>
        </w:rPr>
      </w:pPr>
    </w:p>
    <w:sectPr w:rsidR="0087227F">
      <w:pgSz w:w="11906" w:h="16838"/>
      <w:pgMar w:top="2098" w:right="1474" w:bottom="1984" w:left="158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40C618" w14:textId="77777777" w:rsidR="00A04396" w:rsidRDefault="00A04396">
      <w:r>
        <w:separator/>
      </w:r>
    </w:p>
  </w:endnote>
  <w:endnote w:type="continuationSeparator" w:id="0">
    <w:p w14:paraId="71C63779" w14:textId="77777777" w:rsidR="00A04396" w:rsidRDefault="00A043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微软雅黑"/>
    <w:charset w:val="86"/>
    <w:family w:val="modern"/>
    <w:pitch w:val="default"/>
    <w:sig w:usb0="00000000" w:usb1="0000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570284" w14:textId="77777777" w:rsidR="00306C2A" w:rsidRDefault="00306C2A">
    <w:pPr>
      <w:pStyle w:val="a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10</w:t>
    </w:r>
    <w:r>
      <w:rPr>
        <w:lang w:val="zh-CN"/>
      </w:rPr>
      <w:fldChar w:fldCharType="end"/>
    </w:r>
  </w:p>
  <w:p w14:paraId="2C084324" w14:textId="77777777" w:rsidR="00306C2A" w:rsidRDefault="00306C2A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4D5F1B" w14:textId="77777777" w:rsidR="0087227F" w:rsidRDefault="00A72C3E">
    <w:pPr>
      <w:pStyle w:val="a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10</w:t>
    </w:r>
    <w:r>
      <w:rPr>
        <w:lang w:val="zh-CN"/>
      </w:rPr>
      <w:fldChar w:fldCharType="end"/>
    </w:r>
  </w:p>
  <w:p w14:paraId="0F4654B8" w14:textId="77777777" w:rsidR="0087227F" w:rsidRDefault="0087227F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B66AA9" w14:textId="77777777" w:rsidR="00A04396" w:rsidRDefault="00A04396">
      <w:r>
        <w:separator/>
      </w:r>
    </w:p>
  </w:footnote>
  <w:footnote w:type="continuationSeparator" w:id="0">
    <w:p w14:paraId="6F5D2227" w14:textId="77777777" w:rsidR="00A04396" w:rsidRDefault="00A043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6E0AA7"/>
    <w:multiLevelType w:val="hybridMultilevel"/>
    <w:tmpl w:val="D6D8A41E"/>
    <w:lvl w:ilvl="0" w:tplc="7182F1E0">
      <w:start w:val="1"/>
      <w:numFmt w:val="decimalEnclosedCircle"/>
      <w:lvlText w:val="%1"/>
      <w:lvlJc w:val="left"/>
      <w:pPr>
        <w:ind w:left="1000" w:hanging="360"/>
      </w:pPr>
      <w:rPr>
        <w:rFonts w:ascii="宋体" w:eastAsia="宋体" w:hAnsi="宋体" w:cs="宋体"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num w:numId="1" w16cid:durableId="4775016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revisionView w:inkAnnotations="0"/>
  <w:defaultTabStop w:val="420"/>
  <w:drawingGridHorizontalSpacing w:val="150"/>
  <w:drawingGridVerticalSpacing w:val="581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jBlMWY2NTQ2NDIyMWY5YTUxZDk4NzYwNTFiZDllMTAifQ=="/>
  </w:docVars>
  <w:rsids>
    <w:rsidRoot w:val="00F57F82"/>
    <w:rsid w:val="00004198"/>
    <w:rsid w:val="000101E1"/>
    <w:rsid w:val="00020084"/>
    <w:rsid w:val="00057FFB"/>
    <w:rsid w:val="000732DA"/>
    <w:rsid w:val="00075CDC"/>
    <w:rsid w:val="00097A24"/>
    <w:rsid w:val="000A79ED"/>
    <w:rsid w:val="000B1E8F"/>
    <w:rsid w:val="000B5E53"/>
    <w:rsid w:val="000C0F82"/>
    <w:rsid w:val="000C2993"/>
    <w:rsid w:val="000C6389"/>
    <w:rsid w:val="0010192F"/>
    <w:rsid w:val="00103D16"/>
    <w:rsid w:val="001231B0"/>
    <w:rsid w:val="00125A6B"/>
    <w:rsid w:val="001467E1"/>
    <w:rsid w:val="00164D84"/>
    <w:rsid w:val="001C20A6"/>
    <w:rsid w:val="001C5A40"/>
    <w:rsid w:val="001D4B85"/>
    <w:rsid w:val="001D5001"/>
    <w:rsid w:val="001D628A"/>
    <w:rsid w:val="001F551B"/>
    <w:rsid w:val="00203D57"/>
    <w:rsid w:val="002279D0"/>
    <w:rsid w:val="00243B51"/>
    <w:rsid w:val="00250053"/>
    <w:rsid w:val="00287C3C"/>
    <w:rsid w:val="002C61B7"/>
    <w:rsid w:val="00306C2A"/>
    <w:rsid w:val="00332F8B"/>
    <w:rsid w:val="00342E03"/>
    <w:rsid w:val="003476B1"/>
    <w:rsid w:val="0039432D"/>
    <w:rsid w:val="003A26A2"/>
    <w:rsid w:val="003B219D"/>
    <w:rsid w:val="003C6374"/>
    <w:rsid w:val="004057E6"/>
    <w:rsid w:val="00415F7C"/>
    <w:rsid w:val="00422E5B"/>
    <w:rsid w:val="00430139"/>
    <w:rsid w:val="00433F01"/>
    <w:rsid w:val="0044027F"/>
    <w:rsid w:val="0044379C"/>
    <w:rsid w:val="004517EC"/>
    <w:rsid w:val="004531B5"/>
    <w:rsid w:val="00462F73"/>
    <w:rsid w:val="00470168"/>
    <w:rsid w:val="00475F52"/>
    <w:rsid w:val="00494F82"/>
    <w:rsid w:val="00500BDF"/>
    <w:rsid w:val="00502508"/>
    <w:rsid w:val="00504A56"/>
    <w:rsid w:val="005123D8"/>
    <w:rsid w:val="005601C8"/>
    <w:rsid w:val="005D07CE"/>
    <w:rsid w:val="005E3A65"/>
    <w:rsid w:val="0060777A"/>
    <w:rsid w:val="00635DAB"/>
    <w:rsid w:val="00641696"/>
    <w:rsid w:val="00642902"/>
    <w:rsid w:val="006469A2"/>
    <w:rsid w:val="00673DA0"/>
    <w:rsid w:val="00677BA4"/>
    <w:rsid w:val="006858C7"/>
    <w:rsid w:val="006A453E"/>
    <w:rsid w:val="006B653B"/>
    <w:rsid w:val="006D504F"/>
    <w:rsid w:val="00702259"/>
    <w:rsid w:val="00704DD2"/>
    <w:rsid w:val="00710718"/>
    <w:rsid w:val="007109B9"/>
    <w:rsid w:val="00712AAE"/>
    <w:rsid w:val="00716357"/>
    <w:rsid w:val="00732451"/>
    <w:rsid w:val="007553C7"/>
    <w:rsid w:val="00776BFC"/>
    <w:rsid w:val="00785AF7"/>
    <w:rsid w:val="007870EF"/>
    <w:rsid w:val="007A1DC2"/>
    <w:rsid w:val="007B1C7E"/>
    <w:rsid w:val="007C4F0D"/>
    <w:rsid w:val="007D7B7E"/>
    <w:rsid w:val="007E0470"/>
    <w:rsid w:val="007E7046"/>
    <w:rsid w:val="00801E54"/>
    <w:rsid w:val="00842E84"/>
    <w:rsid w:val="00853D05"/>
    <w:rsid w:val="00867C3D"/>
    <w:rsid w:val="0087227F"/>
    <w:rsid w:val="00872C4B"/>
    <w:rsid w:val="00877BDD"/>
    <w:rsid w:val="00885A97"/>
    <w:rsid w:val="008A20F2"/>
    <w:rsid w:val="008B50FA"/>
    <w:rsid w:val="008B624E"/>
    <w:rsid w:val="008C3688"/>
    <w:rsid w:val="008C4624"/>
    <w:rsid w:val="00905D4C"/>
    <w:rsid w:val="00921154"/>
    <w:rsid w:val="0093106C"/>
    <w:rsid w:val="00937D8E"/>
    <w:rsid w:val="009707E5"/>
    <w:rsid w:val="00981F73"/>
    <w:rsid w:val="009821AD"/>
    <w:rsid w:val="00997C33"/>
    <w:rsid w:val="009A3D8F"/>
    <w:rsid w:val="009A6584"/>
    <w:rsid w:val="009C276E"/>
    <w:rsid w:val="009F25A2"/>
    <w:rsid w:val="009F2F50"/>
    <w:rsid w:val="009F652F"/>
    <w:rsid w:val="00A04396"/>
    <w:rsid w:val="00A20585"/>
    <w:rsid w:val="00A26802"/>
    <w:rsid w:val="00A41340"/>
    <w:rsid w:val="00A63B0D"/>
    <w:rsid w:val="00A65254"/>
    <w:rsid w:val="00A72C3E"/>
    <w:rsid w:val="00A72CA8"/>
    <w:rsid w:val="00A92D72"/>
    <w:rsid w:val="00AA2B82"/>
    <w:rsid w:val="00AB1996"/>
    <w:rsid w:val="00AC315F"/>
    <w:rsid w:val="00AD005F"/>
    <w:rsid w:val="00AD0167"/>
    <w:rsid w:val="00AD0FBD"/>
    <w:rsid w:val="00AD5D6F"/>
    <w:rsid w:val="00AD7742"/>
    <w:rsid w:val="00AF2952"/>
    <w:rsid w:val="00AF6CB8"/>
    <w:rsid w:val="00B02052"/>
    <w:rsid w:val="00B06128"/>
    <w:rsid w:val="00B24C7B"/>
    <w:rsid w:val="00B26B78"/>
    <w:rsid w:val="00B32B29"/>
    <w:rsid w:val="00B37C63"/>
    <w:rsid w:val="00B5764E"/>
    <w:rsid w:val="00B75173"/>
    <w:rsid w:val="00B76608"/>
    <w:rsid w:val="00B80DA7"/>
    <w:rsid w:val="00BC6510"/>
    <w:rsid w:val="00BD2F34"/>
    <w:rsid w:val="00BF0FAB"/>
    <w:rsid w:val="00C2151C"/>
    <w:rsid w:val="00C24A6D"/>
    <w:rsid w:val="00C255C5"/>
    <w:rsid w:val="00C34064"/>
    <w:rsid w:val="00C61ABD"/>
    <w:rsid w:val="00C84028"/>
    <w:rsid w:val="00C85238"/>
    <w:rsid w:val="00C95A35"/>
    <w:rsid w:val="00CB2349"/>
    <w:rsid w:val="00CB547F"/>
    <w:rsid w:val="00CC152C"/>
    <w:rsid w:val="00CC4B6D"/>
    <w:rsid w:val="00CD06C3"/>
    <w:rsid w:val="00CE21E1"/>
    <w:rsid w:val="00CF41CA"/>
    <w:rsid w:val="00D23172"/>
    <w:rsid w:val="00D31790"/>
    <w:rsid w:val="00D34B03"/>
    <w:rsid w:val="00D63908"/>
    <w:rsid w:val="00D81B27"/>
    <w:rsid w:val="00DA319D"/>
    <w:rsid w:val="00DB1434"/>
    <w:rsid w:val="00DC464E"/>
    <w:rsid w:val="00DD09A2"/>
    <w:rsid w:val="00DD16E3"/>
    <w:rsid w:val="00DF0A2D"/>
    <w:rsid w:val="00E02E05"/>
    <w:rsid w:val="00E06621"/>
    <w:rsid w:val="00E2291B"/>
    <w:rsid w:val="00E23C7E"/>
    <w:rsid w:val="00E339D5"/>
    <w:rsid w:val="00E376FE"/>
    <w:rsid w:val="00E54B40"/>
    <w:rsid w:val="00E800C1"/>
    <w:rsid w:val="00EC3B42"/>
    <w:rsid w:val="00ED6D53"/>
    <w:rsid w:val="00EE0803"/>
    <w:rsid w:val="00EE6F1A"/>
    <w:rsid w:val="00F10473"/>
    <w:rsid w:val="00F114FA"/>
    <w:rsid w:val="00F15068"/>
    <w:rsid w:val="00F23968"/>
    <w:rsid w:val="00F31837"/>
    <w:rsid w:val="00F41771"/>
    <w:rsid w:val="00F437B4"/>
    <w:rsid w:val="00F55402"/>
    <w:rsid w:val="00F57F82"/>
    <w:rsid w:val="00F60E7C"/>
    <w:rsid w:val="00F75963"/>
    <w:rsid w:val="00FA27B1"/>
    <w:rsid w:val="00FA357A"/>
    <w:rsid w:val="00FD77A8"/>
    <w:rsid w:val="00FF0CB9"/>
    <w:rsid w:val="01745D0A"/>
    <w:rsid w:val="01FF3C7D"/>
    <w:rsid w:val="02C86339"/>
    <w:rsid w:val="03623055"/>
    <w:rsid w:val="037D0BC8"/>
    <w:rsid w:val="03CB0C86"/>
    <w:rsid w:val="050163A6"/>
    <w:rsid w:val="05334471"/>
    <w:rsid w:val="05335DF3"/>
    <w:rsid w:val="07E640F0"/>
    <w:rsid w:val="0845082D"/>
    <w:rsid w:val="085D067E"/>
    <w:rsid w:val="094115EA"/>
    <w:rsid w:val="096A663E"/>
    <w:rsid w:val="09D025E8"/>
    <w:rsid w:val="09E965F2"/>
    <w:rsid w:val="0A130CF6"/>
    <w:rsid w:val="0A87714B"/>
    <w:rsid w:val="0ACF071C"/>
    <w:rsid w:val="0CBF575D"/>
    <w:rsid w:val="0D660F6F"/>
    <w:rsid w:val="0ECA2EFA"/>
    <w:rsid w:val="0F9652C0"/>
    <w:rsid w:val="10426B40"/>
    <w:rsid w:val="11D7196B"/>
    <w:rsid w:val="125B58E2"/>
    <w:rsid w:val="13511532"/>
    <w:rsid w:val="139840D3"/>
    <w:rsid w:val="143E091F"/>
    <w:rsid w:val="14865FC8"/>
    <w:rsid w:val="150C2DB0"/>
    <w:rsid w:val="15137DCE"/>
    <w:rsid w:val="1732711E"/>
    <w:rsid w:val="17C34C75"/>
    <w:rsid w:val="19FD2B7E"/>
    <w:rsid w:val="1B515EE3"/>
    <w:rsid w:val="1BB80B76"/>
    <w:rsid w:val="1C125FA5"/>
    <w:rsid w:val="1CE94882"/>
    <w:rsid w:val="1E3F631C"/>
    <w:rsid w:val="1E761F05"/>
    <w:rsid w:val="1F236DF4"/>
    <w:rsid w:val="1FC7205C"/>
    <w:rsid w:val="20522F58"/>
    <w:rsid w:val="20A221A5"/>
    <w:rsid w:val="211537CA"/>
    <w:rsid w:val="21167BF2"/>
    <w:rsid w:val="215379D9"/>
    <w:rsid w:val="21632834"/>
    <w:rsid w:val="219D6ED7"/>
    <w:rsid w:val="228B3D05"/>
    <w:rsid w:val="24822003"/>
    <w:rsid w:val="24E4263B"/>
    <w:rsid w:val="26F84832"/>
    <w:rsid w:val="27125C45"/>
    <w:rsid w:val="271F3ED8"/>
    <w:rsid w:val="276E7926"/>
    <w:rsid w:val="286D5E37"/>
    <w:rsid w:val="287B5BDC"/>
    <w:rsid w:val="2AA42DBD"/>
    <w:rsid w:val="2AC72633"/>
    <w:rsid w:val="2BC20E98"/>
    <w:rsid w:val="2D777BC2"/>
    <w:rsid w:val="2DF34CC0"/>
    <w:rsid w:val="308849A3"/>
    <w:rsid w:val="32235DC1"/>
    <w:rsid w:val="3381719A"/>
    <w:rsid w:val="35254D91"/>
    <w:rsid w:val="363C0F26"/>
    <w:rsid w:val="37C877E9"/>
    <w:rsid w:val="380E6212"/>
    <w:rsid w:val="38EF7AD8"/>
    <w:rsid w:val="391179DE"/>
    <w:rsid w:val="39B51B30"/>
    <w:rsid w:val="39E47609"/>
    <w:rsid w:val="3AC26D8D"/>
    <w:rsid w:val="3AD60F72"/>
    <w:rsid w:val="3CA372DD"/>
    <w:rsid w:val="3CA70864"/>
    <w:rsid w:val="3D01780C"/>
    <w:rsid w:val="3D1F0333"/>
    <w:rsid w:val="3DD6679A"/>
    <w:rsid w:val="3E1672E6"/>
    <w:rsid w:val="3EE947C1"/>
    <w:rsid w:val="3FDB0AD7"/>
    <w:rsid w:val="40BC213C"/>
    <w:rsid w:val="415F08D8"/>
    <w:rsid w:val="418F473C"/>
    <w:rsid w:val="433B52D2"/>
    <w:rsid w:val="434010BE"/>
    <w:rsid w:val="43512B3E"/>
    <w:rsid w:val="44A95196"/>
    <w:rsid w:val="44DC6F9E"/>
    <w:rsid w:val="44E2230F"/>
    <w:rsid w:val="4549266A"/>
    <w:rsid w:val="45DD6BEA"/>
    <w:rsid w:val="46B5685D"/>
    <w:rsid w:val="46E206AE"/>
    <w:rsid w:val="46F9107C"/>
    <w:rsid w:val="486B28F0"/>
    <w:rsid w:val="488641E0"/>
    <w:rsid w:val="48B51347"/>
    <w:rsid w:val="4A55216A"/>
    <w:rsid w:val="4AA8027E"/>
    <w:rsid w:val="4AAE000A"/>
    <w:rsid w:val="4AB1310B"/>
    <w:rsid w:val="4ADD59A5"/>
    <w:rsid w:val="4D4F4973"/>
    <w:rsid w:val="4F7E7282"/>
    <w:rsid w:val="4FE0696A"/>
    <w:rsid w:val="51FD19E1"/>
    <w:rsid w:val="52B3077B"/>
    <w:rsid w:val="52C0009F"/>
    <w:rsid w:val="5408455A"/>
    <w:rsid w:val="544E728B"/>
    <w:rsid w:val="54B70621"/>
    <w:rsid w:val="55673508"/>
    <w:rsid w:val="55D05801"/>
    <w:rsid w:val="57AC028E"/>
    <w:rsid w:val="57FF47E1"/>
    <w:rsid w:val="58587667"/>
    <w:rsid w:val="59595A6F"/>
    <w:rsid w:val="599330CA"/>
    <w:rsid w:val="59DF200D"/>
    <w:rsid w:val="5A4C3EF6"/>
    <w:rsid w:val="5B0D23FC"/>
    <w:rsid w:val="5DB076C2"/>
    <w:rsid w:val="5E367F56"/>
    <w:rsid w:val="5F4015DE"/>
    <w:rsid w:val="60C178B2"/>
    <w:rsid w:val="60D5009F"/>
    <w:rsid w:val="6137540F"/>
    <w:rsid w:val="63DF1591"/>
    <w:rsid w:val="64CB2ACC"/>
    <w:rsid w:val="65D630D8"/>
    <w:rsid w:val="660721C9"/>
    <w:rsid w:val="661E6C75"/>
    <w:rsid w:val="66E0078C"/>
    <w:rsid w:val="67F75FF5"/>
    <w:rsid w:val="681D4831"/>
    <w:rsid w:val="692E4B19"/>
    <w:rsid w:val="69513EF7"/>
    <w:rsid w:val="69BE2A6F"/>
    <w:rsid w:val="6A493712"/>
    <w:rsid w:val="6BBF604F"/>
    <w:rsid w:val="6BF3256F"/>
    <w:rsid w:val="6CE7018A"/>
    <w:rsid w:val="6E3E3F2D"/>
    <w:rsid w:val="6EFA588C"/>
    <w:rsid w:val="711266E1"/>
    <w:rsid w:val="715B2F02"/>
    <w:rsid w:val="71AE5E95"/>
    <w:rsid w:val="727A0B28"/>
    <w:rsid w:val="7281713A"/>
    <w:rsid w:val="72DD275E"/>
    <w:rsid w:val="74292DBE"/>
    <w:rsid w:val="76834D9A"/>
    <w:rsid w:val="76A548F2"/>
    <w:rsid w:val="7765772E"/>
    <w:rsid w:val="77867685"/>
    <w:rsid w:val="77F04540"/>
    <w:rsid w:val="781F36B6"/>
    <w:rsid w:val="790627AD"/>
    <w:rsid w:val="7A5069D3"/>
    <w:rsid w:val="7A70083D"/>
    <w:rsid w:val="7ADC59FA"/>
    <w:rsid w:val="7BDC27DF"/>
    <w:rsid w:val="7C5C0642"/>
    <w:rsid w:val="7DCC5590"/>
    <w:rsid w:val="7DDD794F"/>
    <w:rsid w:val="7EDF39A7"/>
    <w:rsid w:val="7F323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18AC013"/>
  <w15:docId w15:val="{4B49AE0E-A74D-4AF7-8CD6-4303DB11F5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uiPriority="99" w:qFormat="1"/>
    <w:lsdException w:name="caption" w:semiHidden="1" w:unhideWhenUsed="1" w:qFormat="1"/>
    <w:lsdException w:name="annotation reference" w:qFormat="1"/>
    <w:lsdException w:name="page number" w:qFormat="1"/>
    <w:lsdException w:name="Title" w:uiPriority="10" w:qFormat="1"/>
    <w:lsdException w:name="Default Paragraph Font" w:semiHidden="1" w:uiPriority="1" w:unhideWhenUsed="1" w:qFormat="1"/>
    <w:lsdException w:name="Body Text" w:uiPriority="99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a0"/>
    <w:qFormat/>
    <w:pPr>
      <w:widowControl w:val="0"/>
      <w:jc w:val="both"/>
    </w:pPr>
    <w:rPr>
      <w:rFonts w:eastAsia="仿宋_GB2312"/>
      <w:kern w:val="2"/>
      <w:sz w:val="30"/>
      <w:szCs w:val="24"/>
    </w:rPr>
  </w:style>
  <w:style w:type="paragraph" w:styleId="5">
    <w:name w:val="heading 5"/>
    <w:basedOn w:val="a"/>
    <w:next w:val="a"/>
    <w:qFormat/>
    <w:pPr>
      <w:keepNext/>
      <w:outlineLvl w:val="4"/>
    </w:pPr>
    <w:rPr>
      <w:rFonts w:ascii="宋体" w:hAnsi="宋体" w:cs="宋体"/>
      <w:b/>
      <w:bCs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uiPriority w:val="99"/>
    <w:unhideWhenUsed/>
    <w:qFormat/>
    <w:pPr>
      <w:spacing w:after="120"/>
    </w:pPr>
  </w:style>
  <w:style w:type="paragraph" w:styleId="a4">
    <w:name w:val="annotation text"/>
    <w:basedOn w:val="a"/>
    <w:link w:val="a5"/>
    <w:qFormat/>
    <w:pPr>
      <w:jc w:val="left"/>
    </w:pPr>
  </w:style>
  <w:style w:type="paragraph" w:styleId="a6">
    <w:name w:val="Balloon Text"/>
    <w:basedOn w:val="a"/>
    <w:link w:val="a7"/>
    <w:qFormat/>
    <w:rPr>
      <w:sz w:val="18"/>
      <w:szCs w:val="18"/>
    </w:rPr>
  </w:style>
  <w:style w:type="paragraph" w:styleId="a8">
    <w:name w:val="footer"/>
    <w:basedOn w:val="a"/>
    <w:link w:val="a9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a">
    <w:name w:val="header"/>
    <w:basedOn w:val="a"/>
    <w:link w:val="ab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c">
    <w:name w:val="Title"/>
    <w:basedOn w:val="a"/>
    <w:next w:val="a"/>
    <w:uiPriority w:val="10"/>
    <w:qFormat/>
    <w:pPr>
      <w:spacing w:line="360" w:lineRule="auto"/>
      <w:ind w:firstLineChars="200" w:firstLine="200"/>
      <w:jc w:val="left"/>
      <w:outlineLvl w:val="3"/>
    </w:pPr>
    <w:rPr>
      <w:rFonts w:ascii="Cambria" w:hAnsi="Cambria"/>
      <w:bCs/>
      <w:sz w:val="24"/>
      <w:szCs w:val="32"/>
    </w:rPr>
  </w:style>
  <w:style w:type="paragraph" w:styleId="ad">
    <w:name w:val="annotation subject"/>
    <w:basedOn w:val="a4"/>
    <w:next w:val="a4"/>
    <w:link w:val="ae"/>
    <w:qFormat/>
    <w:rPr>
      <w:b/>
      <w:bCs/>
    </w:rPr>
  </w:style>
  <w:style w:type="character" w:styleId="af">
    <w:name w:val="page number"/>
    <w:basedOn w:val="a1"/>
    <w:qFormat/>
  </w:style>
  <w:style w:type="character" w:styleId="af0">
    <w:name w:val="annotation reference"/>
    <w:basedOn w:val="a1"/>
    <w:qFormat/>
    <w:rPr>
      <w:sz w:val="21"/>
      <w:szCs w:val="21"/>
    </w:rPr>
  </w:style>
  <w:style w:type="character" w:customStyle="1" w:styleId="a9">
    <w:name w:val="页脚 字符"/>
    <w:basedOn w:val="a1"/>
    <w:link w:val="a8"/>
    <w:uiPriority w:val="99"/>
    <w:qFormat/>
    <w:rPr>
      <w:rFonts w:eastAsia="仿宋_GB2312"/>
      <w:kern w:val="2"/>
      <w:sz w:val="18"/>
      <w:szCs w:val="18"/>
    </w:rPr>
  </w:style>
  <w:style w:type="character" w:customStyle="1" w:styleId="ab">
    <w:name w:val="页眉 字符"/>
    <w:basedOn w:val="a1"/>
    <w:link w:val="aa"/>
    <w:qFormat/>
    <w:rPr>
      <w:rFonts w:eastAsia="仿宋_GB2312"/>
      <w:kern w:val="2"/>
      <w:sz w:val="18"/>
      <w:szCs w:val="18"/>
    </w:rPr>
  </w:style>
  <w:style w:type="character" w:customStyle="1" w:styleId="a7">
    <w:name w:val="批注框文本 字符"/>
    <w:basedOn w:val="a1"/>
    <w:link w:val="a6"/>
    <w:qFormat/>
    <w:rPr>
      <w:rFonts w:eastAsia="仿宋_GB2312"/>
      <w:kern w:val="2"/>
      <w:sz w:val="18"/>
      <w:szCs w:val="18"/>
    </w:rPr>
  </w:style>
  <w:style w:type="paragraph" w:styleId="af1">
    <w:name w:val="List Paragraph"/>
    <w:basedOn w:val="a"/>
    <w:uiPriority w:val="99"/>
    <w:qFormat/>
    <w:pPr>
      <w:ind w:firstLineChars="200" w:firstLine="420"/>
    </w:pPr>
  </w:style>
  <w:style w:type="character" w:customStyle="1" w:styleId="font61">
    <w:name w:val="font61"/>
    <w:basedOn w:val="a1"/>
    <w:qFormat/>
    <w:rPr>
      <w:rFonts w:ascii="Wingdings" w:hAnsi="Wingdings" w:cs="Wingdings"/>
      <w:color w:val="000000"/>
      <w:sz w:val="20"/>
      <w:szCs w:val="20"/>
      <w:u w:val="none"/>
    </w:rPr>
  </w:style>
  <w:style w:type="character" w:customStyle="1" w:styleId="font41">
    <w:name w:val="font41"/>
    <w:basedOn w:val="a1"/>
    <w:qFormat/>
    <w:rPr>
      <w:rFonts w:ascii="仿宋" w:eastAsia="仿宋" w:hAnsi="仿宋" w:cs="仿宋" w:hint="eastAsia"/>
      <w:color w:val="000000"/>
      <w:sz w:val="20"/>
      <w:szCs w:val="20"/>
      <w:u w:val="none"/>
    </w:rPr>
  </w:style>
  <w:style w:type="character" w:customStyle="1" w:styleId="a5">
    <w:name w:val="批注文字 字符"/>
    <w:basedOn w:val="a1"/>
    <w:link w:val="a4"/>
    <w:qFormat/>
    <w:rPr>
      <w:rFonts w:eastAsia="仿宋_GB2312"/>
      <w:kern w:val="2"/>
      <w:sz w:val="30"/>
      <w:szCs w:val="24"/>
    </w:rPr>
  </w:style>
  <w:style w:type="character" w:customStyle="1" w:styleId="ae">
    <w:name w:val="批注主题 字符"/>
    <w:basedOn w:val="a5"/>
    <w:link w:val="ad"/>
    <w:qFormat/>
    <w:rPr>
      <w:rFonts w:eastAsia="仿宋_GB2312"/>
      <w:b/>
      <w:bCs/>
      <w:kern w:val="2"/>
      <w:sz w:val="3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4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6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2228B6F-1E9B-4ACC-AFE2-694D80EF2B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450</TotalTime>
  <Pages>9</Pages>
  <Words>706</Words>
  <Characters>4025</Characters>
  <Application>Microsoft Office Word</Application>
  <DocSecurity>0</DocSecurity>
  <Lines>33</Lines>
  <Paragraphs>9</Paragraphs>
  <ScaleCrop>false</ScaleCrop>
  <Company>Microsoft</Company>
  <LinksUpToDate>false</LinksUpToDate>
  <CharactersWithSpaces>4722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财政支出绩效评价报告</dc:title>
  <dc:creator>lhn</dc:creator>
  <cp:lastModifiedBy>Xu</cp:lastModifiedBy>
  <cp:revision>107</cp:revision>
  <cp:lastPrinted>2021-04-30T00:57:00Z</cp:lastPrinted>
  <dcterms:created xsi:type="dcterms:W3CDTF">2021-02-26T14:13:00Z</dcterms:created>
  <dcterms:modified xsi:type="dcterms:W3CDTF">2022-05-27T06:31:00Z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C551033B92D14B15A27E7AF26FCE060F</vt:lpwstr>
  </property>
</Properties>
</file>