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line="560" w:lineRule="exact"/>
        <w:jc w:val="center"/>
        <w:rPr>
          <w:rFonts w:ascii="宋体" w:hAnsi="宋体" w:eastAsia="宋体" w:cs="宋体"/>
          <w:b/>
          <w:bCs/>
          <w:spacing w:val="-1"/>
          <w:position w:val="20"/>
          <w:sz w:val="43"/>
          <w:szCs w:val="43"/>
        </w:rPr>
      </w:pPr>
    </w:p>
    <w:p>
      <w:pPr>
        <w:pStyle w:val="3"/>
        <w:widowControl w:val="0"/>
      </w:pPr>
      <w:bookmarkStart w:id="0" w:name="_GoBack"/>
      <w:bookmarkEnd w:id="0"/>
    </w:p>
    <w:p>
      <w:pPr>
        <w:widowControl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pStyle w:val="3"/>
        <w:widowControl w:val="0"/>
      </w:pPr>
    </w:p>
    <w:p>
      <w:pPr>
        <w:widowControl w:val="0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武汉经开区2025年</w:t>
      </w:r>
      <w:r>
        <w:rPr>
          <w:rFonts w:asciiTheme="majorEastAsia" w:hAnsiTheme="majorEastAsia" w:eastAsiaTheme="majorEastAsia"/>
          <w:b/>
          <w:sz w:val="36"/>
          <w:szCs w:val="36"/>
        </w:rPr>
        <w:t>“三品一标”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品牌创建</w:t>
      </w:r>
      <w:r>
        <w:rPr>
          <w:rFonts w:asciiTheme="majorEastAsia" w:hAnsiTheme="majorEastAsia" w:eastAsiaTheme="majorEastAsia"/>
          <w:b/>
          <w:sz w:val="36"/>
          <w:szCs w:val="36"/>
        </w:rPr>
        <w:t>专项资金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补</w:t>
      </w:r>
      <w:r>
        <w:rPr>
          <w:rFonts w:asciiTheme="majorEastAsia" w:hAnsiTheme="majorEastAsia" w:eastAsiaTheme="majorEastAsia"/>
          <w:b/>
          <w:sz w:val="36"/>
          <w:szCs w:val="36"/>
        </w:rPr>
        <w:t>助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项目资金分配表</w:t>
      </w:r>
    </w:p>
    <w:p>
      <w:pPr>
        <w:pStyle w:val="3"/>
        <w:widowControl w:val="0"/>
      </w:pPr>
      <w:r>
        <w:rPr>
          <w:rFonts w:hint="eastAsia"/>
        </w:rPr>
        <w:tab/>
      </w:r>
      <w:r>
        <w:rPr>
          <w:rFonts w:hint="eastAsia"/>
        </w:rPr>
        <w:t>单位：万元</w:t>
      </w:r>
    </w:p>
    <w:tbl>
      <w:tblPr>
        <w:tblStyle w:val="7"/>
        <w:tblW w:w="932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2293"/>
        <w:gridCol w:w="1448"/>
        <w:gridCol w:w="1557"/>
        <w:gridCol w:w="1419"/>
        <w:gridCol w:w="184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cs="宋体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cs="宋体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8"/>
                <w:szCs w:val="28"/>
              </w:rPr>
              <w:t>“三品一标”续展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8"/>
                <w:szCs w:val="28"/>
              </w:rPr>
              <w:t>“三品一标”补发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8"/>
                <w:szCs w:val="28"/>
              </w:rPr>
              <w:t>参加展会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8"/>
                <w:szCs w:val="2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8"/>
                <w:szCs w:val="28"/>
              </w:rPr>
              <w:t xml:space="preserve">湖北誉隆祥农业有限公司                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color w:val="1F2D3D"/>
                <w:sz w:val="28"/>
                <w:szCs w:val="28"/>
              </w:rPr>
              <w:t>武汉楚为生物科技股份有限公司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/>
              <w:textAlignment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8"/>
                <w:szCs w:val="28"/>
              </w:rPr>
              <w:t>武汉亚非种业有限公司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8"/>
                <w:szCs w:val="28"/>
              </w:rPr>
              <w:t xml:space="preserve">           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12</w:t>
            </w:r>
          </w:p>
        </w:tc>
      </w:tr>
      <w:tr>
        <w:tblPrEx>
          <w:tblLayout w:type="fixed"/>
        </w:tblPrEx>
        <w:trPr>
          <w:trHeight w:val="661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/>
              <w:textAlignment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8"/>
                <w:szCs w:val="28"/>
              </w:rPr>
              <w:t>武汉大汉口食品有限公司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8"/>
                <w:szCs w:val="28"/>
              </w:rPr>
              <w:t xml:space="preserve">      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color w:val="1F2D3D"/>
                <w:sz w:val="28"/>
                <w:szCs w:val="28"/>
              </w:rPr>
              <w:t>武汉东荆龙凯农业发展有限公司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74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8"/>
                <w:szCs w:val="28"/>
              </w:rPr>
              <w:t>总计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47</w:t>
            </w:r>
          </w:p>
        </w:tc>
      </w:tr>
    </w:tbl>
    <w:p>
      <w:pPr>
        <w:pStyle w:val="3"/>
        <w:widowControl w:val="0"/>
      </w:pPr>
      <w:r>
        <w:rPr>
          <w:rFonts w:hint="eastAsia"/>
        </w:rPr>
        <w:t xml:space="preserve">   </w:t>
      </w:r>
    </w:p>
    <w:p>
      <w:pPr>
        <w:widowControl w:val="0"/>
        <w:spacing w:line="220" w:lineRule="atLeast"/>
      </w:pPr>
    </w:p>
    <w:sectPr>
      <w:foot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Tahoma">
    <w:altName w:val="Ubuntu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0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090"/>
      <w:rPr>
        <w:rFonts w:ascii="宋体" w:hAnsi="宋体" w:eastAsia="宋体" w:cs="宋体"/>
        <w:sz w:val="15"/>
        <w:szCs w:val="15"/>
      </w:rPr>
    </w:pPr>
    <w:r>
      <w:rPr>
        <w:rFonts w:ascii="Arial" w:hAnsi="Arial" w:eastAsia="Arial" w:cs="Arial"/>
        <w:snapToGrid w:val="0"/>
        <w:sz w:val="15"/>
        <w:szCs w:val="21"/>
      </w:rPr>
      <w:pict>
        <v:shape id="_x0000_s5121" o:spid="_x0000_s5121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37C99"/>
    <w:rsid w:val="001A4FCC"/>
    <w:rsid w:val="00200520"/>
    <w:rsid w:val="00250D39"/>
    <w:rsid w:val="002700C2"/>
    <w:rsid w:val="002E660A"/>
    <w:rsid w:val="00323B43"/>
    <w:rsid w:val="003251B2"/>
    <w:rsid w:val="00366085"/>
    <w:rsid w:val="00390542"/>
    <w:rsid w:val="003D37D8"/>
    <w:rsid w:val="003F6894"/>
    <w:rsid w:val="00426133"/>
    <w:rsid w:val="004358AB"/>
    <w:rsid w:val="00450EFC"/>
    <w:rsid w:val="00472FBC"/>
    <w:rsid w:val="00473BF2"/>
    <w:rsid w:val="004971AB"/>
    <w:rsid w:val="00542C08"/>
    <w:rsid w:val="005775FC"/>
    <w:rsid w:val="005F4F6E"/>
    <w:rsid w:val="005F7BCF"/>
    <w:rsid w:val="00682CD1"/>
    <w:rsid w:val="006C2482"/>
    <w:rsid w:val="007724AF"/>
    <w:rsid w:val="007D2FF3"/>
    <w:rsid w:val="007D6BA6"/>
    <w:rsid w:val="008B7726"/>
    <w:rsid w:val="00903B82"/>
    <w:rsid w:val="0096540C"/>
    <w:rsid w:val="009A6588"/>
    <w:rsid w:val="009C27D9"/>
    <w:rsid w:val="00A0795F"/>
    <w:rsid w:val="00A14CBC"/>
    <w:rsid w:val="00A4696B"/>
    <w:rsid w:val="00B974DC"/>
    <w:rsid w:val="00BF0986"/>
    <w:rsid w:val="00CB27F0"/>
    <w:rsid w:val="00CB6EF4"/>
    <w:rsid w:val="00D05AE5"/>
    <w:rsid w:val="00D31D50"/>
    <w:rsid w:val="00D71F28"/>
    <w:rsid w:val="00D969FE"/>
    <w:rsid w:val="00F039FB"/>
    <w:rsid w:val="00F06CED"/>
    <w:rsid w:val="00F22489"/>
    <w:rsid w:val="00F50255"/>
    <w:rsid w:val="00F913C1"/>
    <w:rsid w:val="00FA65BB"/>
    <w:rsid w:val="49F7560F"/>
    <w:rsid w:val="BFDA8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kinsoku w:val="0"/>
      <w:autoSpaceDE w:val="0"/>
      <w:autoSpaceDN w:val="0"/>
      <w:spacing w:after="0" w:line="576" w:lineRule="auto"/>
      <w:textAlignment w:val="baseline"/>
      <w:outlineLvl w:val="0"/>
    </w:pPr>
    <w:rPr>
      <w:rFonts w:ascii="Arial" w:hAnsi="Arial" w:eastAsia="Arial" w:cs="Arial"/>
      <w:b/>
      <w:snapToGrid w:val="0"/>
      <w:color w:val="000000"/>
      <w:kern w:val="44"/>
      <w:sz w:val="44"/>
      <w:szCs w:val="2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tabs>
        <w:tab w:val="left" w:pos="6624"/>
      </w:tabs>
      <w:kinsoku w:val="0"/>
      <w:autoSpaceDE w:val="0"/>
      <w:autoSpaceDN w:val="0"/>
      <w:spacing w:after="0"/>
      <w:textAlignment w:val="baseline"/>
    </w:pPr>
    <w:rPr>
      <w:rFonts w:ascii="仿宋" w:hAnsi="仿宋" w:eastAsia="仿宋" w:cs="Times New Roman"/>
      <w:snapToGrid w:val="0"/>
      <w:color w:val="000000"/>
      <w:spacing w:val="10"/>
      <w:position w:val="20"/>
      <w:sz w:val="28"/>
      <w:szCs w:val="28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标题 1 Char"/>
    <w:basedOn w:val="6"/>
    <w:link w:val="2"/>
    <w:qFormat/>
    <w:uiPriority w:val="0"/>
    <w:rPr>
      <w:rFonts w:ascii="Arial" w:hAnsi="Arial" w:eastAsia="Arial" w:cs="Arial"/>
      <w:b/>
      <w:snapToGrid w:val="0"/>
      <w:color w:val="000000"/>
      <w:kern w:val="44"/>
      <w:sz w:val="4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512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174</Words>
  <Characters>993</Characters>
  <Lines>8</Lines>
  <Paragraphs>2</Paragraphs>
  <TotalTime>128</TotalTime>
  <ScaleCrop>false</ScaleCrop>
  <LinksUpToDate>false</LinksUpToDate>
  <CharactersWithSpaces>1165</CharactersWithSpaces>
  <Application>WPS Office_10.1.0.8047_F1E327BC-269C-435d-A152-05C5408002CA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Administrator</dc:creator>
  <cp:lastModifiedBy>user</cp:lastModifiedBy>
  <cp:lastPrinted>2026-06-23T22:40:00Z</cp:lastPrinted>
  <dcterms:modified xsi:type="dcterms:W3CDTF">2026-06-24T16:19:41Z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2052-10.1.0.8047</vt:lpwstr>
  </property>
</Properties>
</file>