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27E" w:rsidRDefault="006A063A">
      <w:pPr>
        <w:spacing w:line="520" w:lineRule="exact"/>
        <w:jc w:val="center"/>
        <w:rPr>
          <w:rFonts w:ascii="方正小标宋简体" w:eastAsia="方正小标宋简体"/>
          <w:sz w:val="44"/>
          <w:szCs w:val="44"/>
        </w:rPr>
      </w:pPr>
      <w:bookmarkStart w:id="0" w:name="_GoBack"/>
      <w:bookmarkEnd w:id="0"/>
      <w:r>
        <w:rPr>
          <w:rFonts w:ascii="方正小标宋简体" w:eastAsia="方正小标宋简体" w:hint="eastAsia"/>
          <w:sz w:val="44"/>
          <w:szCs w:val="44"/>
        </w:rPr>
        <w:t>武汉经济技术开发区（汉南区）</w:t>
      </w:r>
    </w:p>
    <w:p w:rsidR="008D327E" w:rsidRDefault="006A063A">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气象灾害应急预案</w:t>
      </w:r>
    </w:p>
    <w:p w:rsidR="008D327E" w:rsidRDefault="006A063A">
      <w:pPr>
        <w:spacing w:line="520" w:lineRule="exact"/>
        <w:jc w:val="center"/>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征求意见</w:t>
      </w:r>
      <w:r>
        <w:rPr>
          <w:rFonts w:ascii="仿宋_GB2312" w:eastAsia="仿宋_GB2312" w:hint="eastAsia"/>
          <w:sz w:val="32"/>
          <w:szCs w:val="32"/>
        </w:rPr>
        <w:t>稿</w:t>
      </w:r>
      <w:r>
        <w:rPr>
          <w:rFonts w:ascii="仿宋_GB2312" w:eastAsia="仿宋_GB2312" w:hint="eastAsia"/>
          <w:sz w:val="32"/>
          <w:szCs w:val="32"/>
        </w:rPr>
        <w:t>)</w:t>
      </w:r>
    </w:p>
    <w:p w:rsidR="008D327E" w:rsidRDefault="008D327E">
      <w:pPr>
        <w:spacing w:line="520" w:lineRule="exact"/>
        <w:rPr>
          <w:rFonts w:ascii="仿宋_GB2312" w:eastAsia="仿宋_GB2312"/>
          <w:sz w:val="32"/>
          <w:szCs w:val="32"/>
        </w:rPr>
      </w:pPr>
    </w:p>
    <w:p w:rsidR="008D327E" w:rsidRDefault="006A063A">
      <w:pPr>
        <w:pStyle w:val="1"/>
      </w:pPr>
      <w:r>
        <w:rPr>
          <w:rFonts w:hint="eastAsia"/>
        </w:rPr>
        <w:t>1</w:t>
      </w:r>
      <w:r>
        <w:rPr>
          <w:rFonts w:hint="eastAsia"/>
        </w:rPr>
        <w:t>．总则</w:t>
      </w:r>
    </w:p>
    <w:p w:rsidR="008D327E" w:rsidRDefault="006A063A">
      <w:pPr>
        <w:pStyle w:val="2"/>
      </w:pPr>
      <w:r>
        <w:rPr>
          <w:rFonts w:hint="eastAsia"/>
        </w:rPr>
        <w:t xml:space="preserve">   </w:t>
      </w:r>
      <w:r>
        <w:t xml:space="preserve">1.1 </w:t>
      </w:r>
      <w:r>
        <w:rPr>
          <w:rFonts w:hint="eastAsia"/>
        </w:rPr>
        <w:t>编制目的</w:t>
      </w:r>
    </w:p>
    <w:p w:rsidR="008D327E" w:rsidRDefault="006A063A">
      <w:pPr>
        <w:spacing w:line="520" w:lineRule="exact"/>
        <w:ind w:firstLineChars="200" w:firstLine="672"/>
        <w:jc w:val="left"/>
        <w:rPr>
          <w:rFonts w:ascii="仿宋_GB2312" w:eastAsia="仿宋_GB2312"/>
          <w:sz w:val="32"/>
          <w:szCs w:val="32"/>
        </w:rPr>
      </w:pPr>
      <w:r>
        <w:rPr>
          <w:rFonts w:ascii="仿宋_GB2312" w:eastAsia="仿宋_GB2312" w:hAnsi="宋体" w:cs="宋体" w:hint="eastAsia"/>
          <w:spacing w:val="8"/>
          <w:kern w:val="0"/>
          <w:sz w:val="32"/>
          <w:szCs w:val="32"/>
        </w:rPr>
        <w:t>建立健全气象灾害应急机制，提高气象灾害防范和应对能力，最大限度地减轻或者避免气象灾害造成人民生命财产损失，为社会经济高质量发展提供保障。</w:t>
      </w:r>
    </w:p>
    <w:p w:rsidR="008D327E" w:rsidRDefault="006A063A">
      <w:pPr>
        <w:pStyle w:val="2"/>
      </w:pPr>
      <w:r>
        <w:rPr>
          <w:rFonts w:hint="eastAsia"/>
        </w:rPr>
        <w:t xml:space="preserve">   1</w:t>
      </w:r>
      <w:r>
        <w:t xml:space="preserve">.2 </w:t>
      </w:r>
      <w:r>
        <w:rPr>
          <w:rFonts w:hint="eastAsia"/>
        </w:rPr>
        <w:t>编制依据</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依据《中华人民共和国突发事件应对法》、《中华人民共和国气象法》、《气象灾害防御条例》、《自然灾害救助条例》、《国家气象灾害应急预案》、《湖北省实施〈中华人民共和国气象法〉办法》、《湖北省气象灾害防御条例》、</w:t>
      </w:r>
      <w:r>
        <w:rPr>
          <w:rFonts w:ascii="仿宋_GB2312" w:eastAsia="仿宋_GB2312" w:hAnsi="宋体" w:cs="宋体"/>
          <w:spacing w:val="8"/>
          <w:kern w:val="0"/>
          <w:sz w:val="32"/>
          <w:szCs w:val="32"/>
        </w:rPr>
        <w:t>《湖北省突发事件</w:t>
      </w:r>
      <w:r>
        <w:rPr>
          <w:rFonts w:ascii="仿宋_GB2312" w:eastAsia="仿宋_GB2312" w:hAnsi="宋体" w:cs="宋体" w:hint="eastAsia"/>
          <w:spacing w:val="8"/>
          <w:kern w:val="0"/>
          <w:sz w:val="32"/>
          <w:szCs w:val="32"/>
        </w:rPr>
        <w:t>应对办法</w:t>
      </w:r>
      <w:r>
        <w:rPr>
          <w:rFonts w:ascii="仿宋_GB2312" w:eastAsia="仿宋_GB2312" w:hAnsi="宋体" w:cs="宋体"/>
          <w:spacing w:val="8"/>
          <w:kern w:val="0"/>
          <w:sz w:val="32"/>
          <w:szCs w:val="32"/>
        </w:rPr>
        <w:t>》</w:t>
      </w:r>
      <w:r>
        <w:rPr>
          <w:rFonts w:ascii="仿宋_GB2312" w:eastAsia="仿宋_GB2312" w:hAnsi="宋体" w:cs="宋体" w:hint="eastAsia"/>
          <w:spacing w:val="8"/>
          <w:kern w:val="0"/>
          <w:sz w:val="32"/>
          <w:szCs w:val="32"/>
        </w:rPr>
        <w:t>、《湖北省气象灾害应急预案》、《武汉市气象灾害防御条例》、《武汉市突发事件总体应急预案》、《武汉市气象灾害应急预案》等有关法律法规和文件规定。</w:t>
      </w:r>
    </w:p>
    <w:p w:rsidR="008D327E" w:rsidRDefault="006A063A" w:rsidP="006E69A7">
      <w:pPr>
        <w:pStyle w:val="2"/>
        <w:ind w:firstLineChars="150" w:firstLine="480"/>
      </w:pPr>
      <w:r>
        <w:t xml:space="preserve">1.3 </w:t>
      </w:r>
      <w:r>
        <w:rPr>
          <w:rFonts w:hint="eastAsia"/>
        </w:rPr>
        <w:t>适用范围</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本预案适用于武汉经济技术开发区（汉南区）范围内的暴雨、暴雪、寒潮、低温、高温、强对流、大雾等气象灾害的防范和应对。</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因气象因素引发水旱灾害、地质灾害、森林火灾、道路结冰等其他灾害的处置，按照相关应急预案的规定执行。</w:t>
      </w:r>
    </w:p>
    <w:p w:rsidR="008D327E" w:rsidRDefault="006A063A" w:rsidP="006E69A7">
      <w:pPr>
        <w:pStyle w:val="2"/>
        <w:ind w:firstLineChars="150" w:firstLine="480"/>
      </w:pPr>
      <w:r>
        <w:rPr>
          <w:rFonts w:hint="eastAsia"/>
        </w:rPr>
        <w:t>1</w:t>
      </w:r>
      <w:r>
        <w:t xml:space="preserve">.4 </w:t>
      </w:r>
      <w:r>
        <w:rPr>
          <w:rFonts w:hint="eastAsia"/>
        </w:rPr>
        <w:t>工作原则</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人民至上、生命至上，分级管理、属地负责，党委</w:t>
      </w:r>
      <w:r>
        <w:rPr>
          <w:rFonts w:ascii="仿宋_GB2312" w:eastAsia="仿宋_GB2312" w:hAnsi="宋体" w:cs="宋体"/>
          <w:spacing w:val="8"/>
          <w:kern w:val="0"/>
          <w:sz w:val="32"/>
          <w:szCs w:val="32"/>
        </w:rPr>
        <w:t>领导、</w:t>
      </w:r>
      <w:r>
        <w:rPr>
          <w:rFonts w:ascii="仿宋_GB2312" w:eastAsia="仿宋_GB2312" w:hAnsi="宋体" w:cs="宋体"/>
          <w:spacing w:val="8"/>
          <w:kern w:val="0"/>
          <w:sz w:val="32"/>
          <w:szCs w:val="32"/>
        </w:rPr>
        <w:lastRenderedPageBreak/>
        <w:t>政府主导，</w:t>
      </w:r>
      <w:r>
        <w:rPr>
          <w:rFonts w:ascii="仿宋_GB2312" w:eastAsia="仿宋_GB2312" w:hAnsi="宋体" w:cs="宋体" w:hint="eastAsia"/>
          <w:spacing w:val="8"/>
          <w:kern w:val="0"/>
          <w:sz w:val="32"/>
          <w:szCs w:val="32"/>
        </w:rPr>
        <w:t>部门联动、</w:t>
      </w:r>
      <w:r>
        <w:rPr>
          <w:rFonts w:ascii="仿宋_GB2312" w:eastAsia="仿宋_GB2312" w:hAnsi="宋体" w:cs="宋体"/>
          <w:spacing w:val="8"/>
          <w:kern w:val="0"/>
          <w:sz w:val="32"/>
          <w:szCs w:val="32"/>
        </w:rPr>
        <w:t>社会参与</w:t>
      </w:r>
      <w:r>
        <w:rPr>
          <w:rFonts w:ascii="仿宋_GB2312" w:eastAsia="仿宋_GB2312" w:hAnsi="宋体" w:cs="宋体" w:hint="eastAsia"/>
          <w:spacing w:val="8"/>
          <w:kern w:val="0"/>
          <w:sz w:val="32"/>
          <w:szCs w:val="32"/>
        </w:rPr>
        <w:t>，以防为主、</w:t>
      </w:r>
      <w:proofErr w:type="gramStart"/>
      <w:r>
        <w:rPr>
          <w:rFonts w:ascii="仿宋_GB2312" w:eastAsia="仿宋_GB2312" w:hAnsi="宋体" w:cs="宋体" w:hint="eastAsia"/>
          <w:spacing w:val="8"/>
          <w:kern w:val="0"/>
          <w:sz w:val="32"/>
          <w:szCs w:val="32"/>
        </w:rPr>
        <w:t>寓防于</w:t>
      </w:r>
      <w:proofErr w:type="gramEnd"/>
      <w:r>
        <w:rPr>
          <w:rFonts w:ascii="仿宋_GB2312" w:eastAsia="仿宋_GB2312" w:hAnsi="宋体" w:cs="宋体" w:hint="eastAsia"/>
          <w:spacing w:val="8"/>
          <w:kern w:val="0"/>
          <w:sz w:val="32"/>
          <w:szCs w:val="32"/>
        </w:rPr>
        <w:t>治</w:t>
      </w:r>
      <w:r>
        <w:rPr>
          <w:rFonts w:ascii="仿宋_GB2312" w:eastAsia="仿宋_GB2312" w:hAnsi="宋体" w:cs="宋体"/>
          <w:spacing w:val="8"/>
          <w:kern w:val="0"/>
          <w:sz w:val="32"/>
          <w:szCs w:val="32"/>
        </w:rPr>
        <w:t>，未发先防、</w:t>
      </w:r>
      <w:r>
        <w:rPr>
          <w:rFonts w:ascii="仿宋_GB2312" w:eastAsia="仿宋_GB2312" w:hAnsi="宋体" w:cs="宋体" w:hint="eastAsia"/>
          <w:spacing w:val="8"/>
          <w:kern w:val="0"/>
          <w:sz w:val="32"/>
          <w:szCs w:val="32"/>
        </w:rPr>
        <w:t>科技支</w:t>
      </w:r>
      <w:r>
        <w:rPr>
          <w:rFonts w:ascii="仿宋_GB2312" w:eastAsia="仿宋_GB2312" w:hAnsi="宋体" w:cs="宋体" w:hint="eastAsia"/>
          <w:spacing w:val="8"/>
          <w:kern w:val="0"/>
          <w:sz w:val="32"/>
          <w:szCs w:val="32"/>
        </w:rPr>
        <w:t>撑。</w:t>
      </w:r>
    </w:p>
    <w:p w:rsidR="008D327E" w:rsidRDefault="006A063A">
      <w:pPr>
        <w:pStyle w:val="1"/>
        <w:ind w:firstLineChars="196" w:firstLine="630"/>
      </w:pPr>
      <w:r>
        <w:rPr>
          <w:rFonts w:hint="eastAsia"/>
        </w:rPr>
        <w:t>2</w:t>
      </w:r>
      <w:r>
        <w:t xml:space="preserve">. </w:t>
      </w:r>
      <w:r>
        <w:rPr>
          <w:rFonts w:hint="eastAsia"/>
        </w:rPr>
        <w:t>组织体系及工作职责</w:t>
      </w:r>
    </w:p>
    <w:p w:rsidR="008D327E" w:rsidRDefault="006A063A" w:rsidP="006E69A7">
      <w:pPr>
        <w:pStyle w:val="2"/>
        <w:ind w:firstLineChars="150" w:firstLine="480"/>
      </w:pPr>
      <w:r>
        <w:rPr>
          <w:rFonts w:hint="eastAsia"/>
        </w:rPr>
        <w:t>2</w:t>
      </w:r>
      <w:r>
        <w:t xml:space="preserve">.1 </w:t>
      </w:r>
      <w:r>
        <w:rPr>
          <w:rFonts w:hint="eastAsia"/>
        </w:rPr>
        <w:t>组织体系</w:t>
      </w:r>
      <w:r>
        <w:rPr>
          <w:rFonts w:hint="eastAsia"/>
        </w:rPr>
        <w:t xml:space="preserve"> </w:t>
      </w:r>
    </w:p>
    <w:p w:rsidR="008D327E" w:rsidRDefault="006A063A">
      <w:pPr>
        <w:pStyle w:val="3"/>
      </w:pPr>
      <w:r>
        <w:t>2.1.</w:t>
      </w:r>
      <w:r>
        <w:rPr>
          <w:rFonts w:hint="eastAsia"/>
        </w:rPr>
        <w:t>1</w:t>
      </w:r>
      <w:r>
        <w:t xml:space="preserve"> </w:t>
      </w:r>
      <w:r>
        <w:rPr>
          <w:rFonts w:hint="eastAsia"/>
        </w:rPr>
        <w:t>指挥机构</w:t>
      </w:r>
      <w:r>
        <w:rPr>
          <w:rFonts w:hint="eastAsia"/>
        </w:rPr>
        <w:t xml:space="preserve"> </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成立区气象灾害防御指挥部，其组成人员如下：</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指挥长：管委会（区政府）分管副主任（副区长）</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副指挥长：管委会办（区政府办）分管主任</w:t>
      </w:r>
    </w:p>
    <w:p w:rsidR="008D327E" w:rsidRDefault="006A063A">
      <w:pPr>
        <w:spacing w:line="520" w:lineRule="exact"/>
        <w:ind w:firstLineChars="700" w:firstLine="235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区气象局局长</w:t>
      </w:r>
    </w:p>
    <w:p w:rsidR="008D327E" w:rsidRDefault="006A063A">
      <w:pPr>
        <w:spacing w:line="520" w:lineRule="exact"/>
        <w:ind w:firstLineChars="700" w:firstLine="235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区应急管理局局长</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成员：工委宣传部、人武部、</w:t>
      </w:r>
      <w:hyperlink r:id="rId8" w:tgtFrame="_blank" w:history="1">
        <w:r>
          <w:rPr>
            <w:rFonts w:ascii="仿宋_GB2312" w:eastAsia="仿宋_GB2312" w:hAnsi="宋体" w:cs="宋体" w:hint="eastAsia"/>
            <w:spacing w:val="8"/>
            <w:kern w:val="0"/>
            <w:sz w:val="32"/>
            <w:szCs w:val="32"/>
          </w:rPr>
          <w:t>发展和改革</w:t>
        </w:r>
      </w:hyperlink>
      <w:r>
        <w:rPr>
          <w:rFonts w:ascii="仿宋_GB2312" w:eastAsia="仿宋_GB2312" w:hAnsi="宋体" w:cs="宋体" w:hint="eastAsia"/>
          <w:spacing w:val="8"/>
          <w:kern w:val="0"/>
          <w:sz w:val="32"/>
          <w:szCs w:val="32"/>
        </w:rPr>
        <w:t>局、公安分局、财政局、应急管理局、水务和湖泊局、自然资源和规划局、住房和城乡建设局、城市管理执法局、农业农村局、生态环境分局、经济和信息化局、商务局、卫生健康局、市场监督管理局、文化和旅游局、教育局、交通大队、消防救援大队、武警</w:t>
      </w:r>
      <w:proofErr w:type="gramStart"/>
      <w:r>
        <w:rPr>
          <w:rFonts w:ascii="仿宋_GB2312" w:eastAsia="仿宋_GB2312" w:hAnsi="宋体" w:cs="宋体" w:hint="eastAsia"/>
          <w:spacing w:val="8"/>
          <w:kern w:val="0"/>
          <w:sz w:val="32"/>
          <w:szCs w:val="32"/>
        </w:rPr>
        <w:t>一</w:t>
      </w:r>
      <w:proofErr w:type="gramEnd"/>
      <w:r>
        <w:rPr>
          <w:rFonts w:ascii="仿宋_GB2312" w:eastAsia="仿宋_GB2312" w:hAnsi="宋体" w:cs="宋体" w:hint="eastAsia"/>
          <w:spacing w:val="8"/>
          <w:kern w:val="0"/>
          <w:sz w:val="32"/>
          <w:szCs w:val="32"/>
        </w:rPr>
        <w:t>大队、武警汉南中队、气象局、供电公司、移动、电信、联通分公司、自来水公司、各园区管理办公室、各街道办事处等部门及单位负责人。</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根据</w:t>
      </w:r>
      <w:r>
        <w:rPr>
          <w:rFonts w:ascii="仿宋_GB2312" w:eastAsia="仿宋_GB2312" w:hAnsi="宋体" w:cs="宋体"/>
          <w:spacing w:val="8"/>
          <w:kern w:val="0"/>
          <w:sz w:val="32"/>
          <w:szCs w:val="32"/>
        </w:rPr>
        <w:t>气象灾害处置实际情况，指挥长可抽调相关</w:t>
      </w:r>
      <w:r>
        <w:rPr>
          <w:rFonts w:ascii="仿宋_GB2312" w:eastAsia="仿宋_GB2312" w:hAnsi="宋体" w:cs="宋体" w:hint="eastAsia"/>
          <w:spacing w:val="8"/>
          <w:kern w:val="0"/>
          <w:sz w:val="32"/>
          <w:szCs w:val="32"/>
        </w:rPr>
        <w:t>区</w:t>
      </w:r>
      <w:r>
        <w:rPr>
          <w:rFonts w:ascii="仿宋_GB2312" w:eastAsia="仿宋_GB2312" w:hAnsi="宋体" w:cs="宋体"/>
          <w:spacing w:val="8"/>
          <w:kern w:val="0"/>
          <w:sz w:val="32"/>
          <w:szCs w:val="32"/>
        </w:rPr>
        <w:t>直单位分管负责人为成员。</w:t>
      </w:r>
    </w:p>
    <w:p w:rsidR="008D327E" w:rsidRDefault="006A063A">
      <w:pPr>
        <w:pStyle w:val="3"/>
      </w:pPr>
      <w:r>
        <w:rPr>
          <w:rFonts w:hint="eastAsia"/>
        </w:rPr>
        <w:t>2.1</w:t>
      </w:r>
      <w:r>
        <w:t xml:space="preserve">.2 </w:t>
      </w:r>
      <w:r>
        <w:rPr>
          <w:rFonts w:hint="eastAsia"/>
        </w:rPr>
        <w:t>办事机构</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区气象灾害防御指挥部下设办公室，在区气象局办公，办公室主任由区气</w:t>
      </w:r>
      <w:r>
        <w:rPr>
          <w:rFonts w:ascii="仿宋_GB2312" w:eastAsia="仿宋_GB2312" w:hAnsi="宋体" w:cs="宋体" w:hint="eastAsia"/>
          <w:spacing w:val="8"/>
          <w:kern w:val="0"/>
          <w:sz w:val="32"/>
          <w:szCs w:val="32"/>
        </w:rPr>
        <w:t>象局主要负责人兼任。区气象灾害防御指挥部在市气象灾害应急指挥部和管委会（区政府）的领导下，负责本辖区内的气象灾害防范应对工作。</w:t>
      </w:r>
    </w:p>
    <w:p w:rsidR="008D327E" w:rsidRDefault="006A063A" w:rsidP="006E69A7">
      <w:pPr>
        <w:pStyle w:val="2"/>
        <w:ind w:firstLineChars="150" w:firstLine="480"/>
      </w:pPr>
      <w:r>
        <w:rPr>
          <w:rFonts w:hint="eastAsia"/>
        </w:rPr>
        <w:lastRenderedPageBreak/>
        <w:t>2</w:t>
      </w:r>
      <w:r>
        <w:t xml:space="preserve">.2 </w:t>
      </w:r>
      <w:r>
        <w:rPr>
          <w:rFonts w:hint="eastAsia"/>
        </w:rPr>
        <w:t>工作职责</w:t>
      </w:r>
    </w:p>
    <w:p w:rsidR="008D327E" w:rsidRDefault="006A063A">
      <w:pPr>
        <w:pStyle w:val="3"/>
      </w:pPr>
      <w:r>
        <w:t>2.2.</w:t>
      </w:r>
      <w:r>
        <w:rPr>
          <w:rFonts w:hint="eastAsia"/>
        </w:rPr>
        <w:t>1</w:t>
      </w:r>
      <w:r>
        <w:t xml:space="preserve"> </w:t>
      </w:r>
      <w:r>
        <w:rPr>
          <w:rFonts w:hint="eastAsia"/>
        </w:rPr>
        <w:t>指挥部职责</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负责统一领导气象灾害应急工作；协调相关街道、有关部门开展气象灾害应对工作；负责气象灾害应急响应启动、调整与终止。</w:t>
      </w:r>
    </w:p>
    <w:p w:rsidR="008D327E" w:rsidRDefault="006A063A">
      <w:pPr>
        <w:pStyle w:val="3"/>
      </w:pPr>
      <w:r>
        <w:rPr>
          <w:rFonts w:hint="eastAsia"/>
        </w:rPr>
        <w:t>2.</w:t>
      </w:r>
      <w:r>
        <w:t xml:space="preserve">2.2 </w:t>
      </w:r>
      <w:r>
        <w:rPr>
          <w:rFonts w:hint="eastAsia"/>
        </w:rPr>
        <w:t>指挥部办公室职责</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负责落实指挥部的决定；向指挥部提出应急响应建议；</w:t>
      </w:r>
      <w:r>
        <w:rPr>
          <w:rFonts w:ascii="仿宋_GB2312" w:eastAsia="仿宋_GB2312" w:hAnsi="宋体" w:cs="宋体"/>
          <w:spacing w:val="8"/>
          <w:kern w:val="0"/>
          <w:sz w:val="32"/>
          <w:szCs w:val="32"/>
        </w:rPr>
        <w:t>开展应急</w:t>
      </w:r>
      <w:r>
        <w:rPr>
          <w:rFonts w:ascii="仿宋_GB2312" w:eastAsia="仿宋_GB2312" w:hAnsi="宋体" w:cs="宋体" w:hint="eastAsia"/>
          <w:spacing w:val="8"/>
          <w:kern w:val="0"/>
          <w:sz w:val="32"/>
          <w:szCs w:val="32"/>
        </w:rPr>
        <w:t>期间</w:t>
      </w:r>
      <w:r>
        <w:rPr>
          <w:rFonts w:ascii="仿宋_GB2312" w:eastAsia="仿宋_GB2312" w:hAnsi="宋体" w:cs="宋体"/>
          <w:spacing w:val="8"/>
          <w:kern w:val="0"/>
          <w:sz w:val="32"/>
          <w:szCs w:val="32"/>
        </w:rPr>
        <w:t>有关工作</w:t>
      </w:r>
      <w:r>
        <w:rPr>
          <w:rFonts w:ascii="仿宋_GB2312" w:eastAsia="仿宋_GB2312" w:hAnsi="宋体" w:cs="宋体" w:hint="eastAsia"/>
          <w:spacing w:val="8"/>
          <w:kern w:val="0"/>
          <w:sz w:val="32"/>
          <w:szCs w:val="32"/>
        </w:rPr>
        <w:t>；建立气象灾害防御联络机制，定期组织召开成员单位联络员会议、组织相关培训；起草、修订与实施气象灾害应急预案，组织开展气象灾害应急演</w:t>
      </w:r>
      <w:r>
        <w:rPr>
          <w:rFonts w:ascii="仿宋_GB2312" w:eastAsia="仿宋_GB2312" w:hAnsi="宋体" w:cs="宋体" w:hint="eastAsia"/>
          <w:spacing w:val="8"/>
          <w:kern w:val="0"/>
          <w:sz w:val="32"/>
          <w:szCs w:val="32"/>
        </w:rPr>
        <w:t>练；完成指挥部交办的其他事项。</w:t>
      </w:r>
    </w:p>
    <w:p w:rsidR="008D327E" w:rsidRDefault="006A063A">
      <w:pPr>
        <w:pStyle w:val="3"/>
        <w:rPr>
          <w:rFonts w:hAnsi="宋体" w:cs="宋体"/>
          <w:spacing w:val="8"/>
          <w:kern w:val="0"/>
        </w:rPr>
      </w:pPr>
      <w:r>
        <w:rPr>
          <w:rFonts w:hint="eastAsia"/>
        </w:rPr>
        <w:t>2.2.3</w:t>
      </w:r>
      <w:r>
        <w:t xml:space="preserve"> </w:t>
      </w:r>
      <w:r>
        <w:rPr>
          <w:rFonts w:hint="eastAsia"/>
        </w:rPr>
        <w:t>成员单位职责</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各成员</w:t>
      </w:r>
      <w:r>
        <w:rPr>
          <w:rFonts w:ascii="仿宋_GB2312" w:eastAsia="仿宋_GB2312" w:hAnsi="宋体" w:cs="宋体"/>
          <w:spacing w:val="8"/>
          <w:kern w:val="0"/>
          <w:sz w:val="32"/>
          <w:szCs w:val="32"/>
        </w:rPr>
        <w:t>单位</w:t>
      </w:r>
      <w:r>
        <w:rPr>
          <w:rFonts w:ascii="仿宋_GB2312" w:eastAsia="仿宋_GB2312" w:hAnsi="宋体" w:cs="宋体" w:hint="eastAsia"/>
          <w:spacing w:val="8"/>
          <w:kern w:val="0"/>
          <w:sz w:val="32"/>
          <w:szCs w:val="32"/>
        </w:rPr>
        <w:t>按照</w:t>
      </w:r>
      <w:r>
        <w:rPr>
          <w:rFonts w:ascii="仿宋_GB2312" w:eastAsia="仿宋_GB2312" w:hAnsi="宋体" w:cs="宋体"/>
          <w:spacing w:val="8"/>
          <w:kern w:val="0"/>
          <w:sz w:val="32"/>
          <w:szCs w:val="32"/>
        </w:rPr>
        <w:t>总体预案</w:t>
      </w:r>
      <w:r>
        <w:rPr>
          <w:rFonts w:ascii="仿宋_GB2312" w:eastAsia="仿宋_GB2312" w:hAnsi="宋体" w:cs="宋体" w:hint="eastAsia"/>
          <w:spacing w:val="8"/>
          <w:kern w:val="0"/>
          <w:sz w:val="32"/>
          <w:szCs w:val="32"/>
        </w:rPr>
        <w:t>规定</w:t>
      </w:r>
      <w:r>
        <w:rPr>
          <w:rFonts w:ascii="仿宋_GB2312" w:eastAsia="仿宋_GB2312" w:hAnsi="宋体" w:cs="宋体"/>
          <w:spacing w:val="8"/>
          <w:kern w:val="0"/>
          <w:sz w:val="32"/>
          <w:szCs w:val="32"/>
        </w:rPr>
        <w:t>的职责，</w:t>
      </w:r>
      <w:r>
        <w:rPr>
          <w:rFonts w:ascii="仿宋_GB2312" w:eastAsia="仿宋_GB2312" w:hAnsi="宋体" w:cs="宋体" w:hint="eastAsia"/>
          <w:spacing w:val="8"/>
          <w:kern w:val="0"/>
          <w:sz w:val="32"/>
          <w:szCs w:val="32"/>
        </w:rPr>
        <w:t>结合部门情况，分灾种和等级制定气象灾害应急处置实施细则。各成员单位具体职责见</w:t>
      </w:r>
      <w:hyperlink w:anchor="_附表1" w:history="1">
        <w:r>
          <w:rPr>
            <w:rFonts w:ascii="仿宋_GB2312" w:eastAsia="仿宋_GB2312" w:hAnsi="宋体" w:cs="宋体"/>
            <w:spacing w:val="8"/>
            <w:kern w:val="0"/>
            <w:sz w:val="32"/>
            <w:szCs w:val="32"/>
          </w:rPr>
          <w:t>附</w:t>
        </w:r>
        <w:r>
          <w:rPr>
            <w:rFonts w:ascii="仿宋_GB2312" w:eastAsia="仿宋_GB2312" w:hAnsi="宋体" w:cs="宋体" w:hint="eastAsia"/>
            <w:spacing w:val="8"/>
            <w:kern w:val="0"/>
            <w:sz w:val="32"/>
            <w:szCs w:val="32"/>
          </w:rPr>
          <w:t>件</w:t>
        </w:r>
        <w:r>
          <w:rPr>
            <w:rFonts w:ascii="仿宋_GB2312" w:eastAsia="仿宋_GB2312" w:hAnsi="宋体" w:cs="宋体" w:hint="eastAsia"/>
            <w:spacing w:val="8"/>
            <w:kern w:val="0"/>
            <w:sz w:val="32"/>
            <w:szCs w:val="32"/>
          </w:rPr>
          <w:t>2</w:t>
        </w:r>
      </w:hyperlink>
      <w:r>
        <w:rPr>
          <w:rFonts w:ascii="仿宋_GB2312" w:eastAsia="仿宋_GB2312" w:hAnsi="宋体" w:cs="宋体" w:hint="eastAsia"/>
          <w:spacing w:val="8"/>
          <w:kern w:val="0"/>
          <w:sz w:val="32"/>
          <w:szCs w:val="32"/>
        </w:rPr>
        <w:t>。</w:t>
      </w:r>
    </w:p>
    <w:p w:rsidR="008D327E" w:rsidRDefault="006A063A">
      <w:pPr>
        <w:pStyle w:val="1"/>
      </w:pPr>
      <w:r>
        <w:rPr>
          <w:rFonts w:hint="eastAsia"/>
        </w:rPr>
        <w:t>3</w:t>
      </w:r>
      <w:r>
        <w:t xml:space="preserve">. </w:t>
      </w:r>
      <w:r>
        <w:rPr>
          <w:rFonts w:hint="eastAsia"/>
        </w:rPr>
        <w:t>预防和应急准备</w:t>
      </w:r>
    </w:p>
    <w:p w:rsidR="008D327E" w:rsidRDefault="006A063A" w:rsidP="006E69A7">
      <w:pPr>
        <w:pStyle w:val="2"/>
        <w:ind w:firstLineChars="150" w:firstLine="480"/>
      </w:pPr>
      <w:r>
        <w:rPr>
          <w:rFonts w:hint="eastAsia"/>
        </w:rPr>
        <w:t>3</w:t>
      </w:r>
      <w:r>
        <w:t xml:space="preserve">.1 </w:t>
      </w:r>
      <w:r>
        <w:rPr>
          <w:rFonts w:hint="eastAsia"/>
        </w:rPr>
        <w:t>灾害普查</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在管委会（区政府）</w:t>
      </w:r>
      <w:r>
        <w:rPr>
          <w:rFonts w:ascii="仿宋_GB2312" w:eastAsia="仿宋_GB2312" w:hAnsi="宋体" w:cs="宋体"/>
          <w:spacing w:val="8"/>
          <w:kern w:val="0"/>
          <w:sz w:val="32"/>
          <w:szCs w:val="32"/>
        </w:rPr>
        <w:t>主导</w:t>
      </w:r>
      <w:r>
        <w:rPr>
          <w:rFonts w:ascii="仿宋_GB2312" w:eastAsia="仿宋_GB2312" w:hAnsi="宋体" w:cs="宋体" w:hint="eastAsia"/>
          <w:spacing w:val="8"/>
          <w:kern w:val="0"/>
          <w:sz w:val="32"/>
          <w:szCs w:val="32"/>
        </w:rPr>
        <w:t>下</w:t>
      </w:r>
      <w:r>
        <w:rPr>
          <w:rFonts w:ascii="仿宋_GB2312" w:eastAsia="仿宋_GB2312" w:hAnsi="宋体" w:cs="宋体"/>
          <w:spacing w:val="8"/>
          <w:kern w:val="0"/>
          <w:sz w:val="32"/>
          <w:szCs w:val="32"/>
        </w:rPr>
        <w:t>，</w:t>
      </w:r>
      <w:r>
        <w:rPr>
          <w:rFonts w:ascii="仿宋_GB2312" w:eastAsia="仿宋_GB2312" w:hAnsi="宋体" w:cs="宋体" w:hint="eastAsia"/>
          <w:spacing w:val="8"/>
          <w:kern w:val="0"/>
          <w:sz w:val="32"/>
          <w:szCs w:val="32"/>
        </w:rPr>
        <w:t>由应急部门牵头建立以社区、村为基础的气象灾害调查收集网络，组织气象灾害普查、风险评估和风险区划工作，各相关</w:t>
      </w:r>
      <w:r>
        <w:rPr>
          <w:rFonts w:ascii="仿宋_GB2312" w:eastAsia="仿宋_GB2312" w:hAnsi="宋体" w:cs="宋体"/>
          <w:spacing w:val="8"/>
          <w:kern w:val="0"/>
          <w:sz w:val="32"/>
          <w:szCs w:val="32"/>
        </w:rPr>
        <w:t>成员单位予以配合</w:t>
      </w:r>
      <w:r>
        <w:rPr>
          <w:rFonts w:ascii="仿宋_GB2312" w:eastAsia="仿宋_GB2312" w:hAnsi="宋体" w:cs="宋体" w:hint="eastAsia"/>
          <w:spacing w:val="8"/>
          <w:kern w:val="0"/>
          <w:sz w:val="32"/>
          <w:szCs w:val="32"/>
        </w:rPr>
        <w:t>。</w:t>
      </w:r>
    </w:p>
    <w:p w:rsidR="008D327E" w:rsidRDefault="006A063A" w:rsidP="006E69A7">
      <w:pPr>
        <w:pStyle w:val="2"/>
        <w:ind w:firstLineChars="150" w:firstLine="480"/>
      </w:pPr>
      <w:r>
        <w:rPr>
          <w:rFonts w:hint="eastAsia"/>
        </w:rPr>
        <w:t>3</w:t>
      </w:r>
      <w:r>
        <w:t xml:space="preserve">.2 </w:t>
      </w:r>
      <w:r>
        <w:rPr>
          <w:rFonts w:hint="eastAsia"/>
        </w:rPr>
        <w:t>气象灾害防御规划</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在管委会（区政府）领导下，由区气象局牵头，组织相关部门和单位在灾害</w:t>
      </w:r>
      <w:r>
        <w:rPr>
          <w:rFonts w:ascii="仿宋_GB2312" w:eastAsia="仿宋_GB2312" w:hAnsi="宋体" w:cs="宋体"/>
          <w:spacing w:val="8"/>
          <w:kern w:val="0"/>
          <w:sz w:val="32"/>
          <w:szCs w:val="32"/>
        </w:rPr>
        <w:t>普查基础上</w:t>
      </w:r>
      <w:r>
        <w:rPr>
          <w:rFonts w:ascii="仿宋_GB2312" w:eastAsia="仿宋_GB2312" w:hAnsi="宋体" w:cs="宋体" w:hint="eastAsia"/>
          <w:spacing w:val="8"/>
          <w:kern w:val="0"/>
          <w:sz w:val="32"/>
          <w:szCs w:val="32"/>
        </w:rPr>
        <w:t>编制气象灾害防御规划，提出气象灾害防御措施。</w:t>
      </w:r>
    </w:p>
    <w:p w:rsidR="008D327E" w:rsidRDefault="006A063A" w:rsidP="006E69A7">
      <w:pPr>
        <w:pStyle w:val="2"/>
        <w:ind w:firstLineChars="150" w:firstLine="480"/>
      </w:pPr>
      <w:bookmarkStart w:id="1" w:name="_Toc208830266"/>
      <w:r>
        <w:rPr>
          <w:rFonts w:hint="eastAsia"/>
        </w:rPr>
        <w:lastRenderedPageBreak/>
        <w:t>3</w:t>
      </w:r>
      <w:r>
        <w:t xml:space="preserve">.3 </w:t>
      </w:r>
      <w:r>
        <w:rPr>
          <w:rFonts w:hint="eastAsia"/>
        </w:rPr>
        <w:t>避难场所准备</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各街道、园区及相关部门和单位应加强综合应急避难场所建设，并设立场所及路线标志，制订完善紧急疏散办法和程序，确保处于危险区域的群众及时、安全避险。</w:t>
      </w:r>
    </w:p>
    <w:p w:rsidR="008D327E" w:rsidRDefault="006A063A" w:rsidP="006E69A7">
      <w:pPr>
        <w:pStyle w:val="2"/>
        <w:ind w:firstLineChars="150" w:firstLine="480"/>
      </w:pPr>
      <w:r>
        <w:rPr>
          <w:rFonts w:hint="eastAsia"/>
        </w:rPr>
        <w:t>3</w:t>
      </w:r>
      <w:r>
        <w:t xml:space="preserve">.4 </w:t>
      </w:r>
      <w:r>
        <w:rPr>
          <w:rFonts w:hint="eastAsia"/>
        </w:rPr>
        <w:t>应急队伍准备</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各街道、园区及相关部门和单位要加强各类应急队伍建设，配备必要装备，提高应急处置能力。</w:t>
      </w:r>
    </w:p>
    <w:p w:rsidR="008D327E" w:rsidRDefault="006A063A" w:rsidP="006E69A7">
      <w:pPr>
        <w:pStyle w:val="2"/>
        <w:ind w:firstLineChars="150" w:firstLine="480"/>
      </w:pPr>
      <w:r>
        <w:rPr>
          <w:rFonts w:hint="eastAsia"/>
        </w:rPr>
        <w:t>3</w:t>
      </w:r>
      <w:r>
        <w:t xml:space="preserve">.5 </w:t>
      </w:r>
      <w:r>
        <w:rPr>
          <w:rFonts w:hint="eastAsia"/>
        </w:rPr>
        <w:t>应急预案演练</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在指挥部领导下，指挥部办公室定期组织各成员单位开展气象灾害应急演练。演练应立足于实战，强化应急意识，熟悉应急程序，检验应急机制，锻炼应急队伍，为修订和完善预案</w:t>
      </w:r>
      <w:r>
        <w:rPr>
          <w:rFonts w:ascii="仿宋_GB2312" w:eastAsia="仿宋_GB2312" w:hAnsi="宋体" w:cs="宋体" w:hint="eastAsia"/>
          <w:spacing w:val="8"/>
          <w:kern w:val="0"/>
          <w:sz w:val="32"/>
          <w:szCs w:val="32"/>
        </w:rPr>
        <w:t>提供依据。</w:t>
      </w:r>
    </w:p>
    <w:p w:rsidR="008D327E" w:rsidRDefault="006A063A" w:rsidP="006E69A7">
      <w:pPr>
        <w:pStyle w:val="2"/>
        <w:ind w:firstLineChars="150" w:firstLine="480"/>
      </w:pPr>
      <w:r>
        <w:rPr>
          <w:rFonts w:hint="eastAsia"/>
        </w:rPr>
        <w:t>3</w:t>
      </w:r>
      <w:r>
        <w:t xml:space="preserve">.6 </w:t>
      </w:r>
      <w:r>
        <w:rPr>
          <w:rFonts w:hint="eastAsia"/>
        </w:rPr>
        <w:t>应急宣传培训</w:t>
      </w:r>
    </w:p>
    <w:bookmarkEnd w:id="1"/>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气象部门要编制应对气象灾害通俗读本，利用多种媒体开展气象科普宣传。</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政府机关、社会团体、企事业单位、村（居）委会负责对本单位、本辖区的人员进行应急法律法规和防灾避险、自救互</w:t>
      </w:r>
      <w:proofErr w:type="gramStart"/>
      <w:r>
        <w:rPr>
          <w:rFonts w:ascii="仿宋_GB2312" w:eastAsia="仿宋_GB2312" w:hAnsi="宋体" w:cs="宋体" w:hint="eastAsia"/>
          <w:spacing w:val="8"/>
          <w:kern w:val="0"/>
          <w:sz w:val="32"/>
          <w:szCs w:val="32"/>
        </w:rPr>
        <w:t>救等常识</w:t>
      </w:r>
      <w:proofErr w:type="gramEnd"/>
      <w:r>
        <w:rPr>
          <w:rFonts w:ascii="仿宋_GB2312" w:eastAsia="仿宋_GB2312" w:hAnsi="宋体" w:cs="宋体" w:hint="eastAsia"/>
          <w:spacing w:val="8"/>
          <w:kern w:val="0"/>
          <w:sz w:val="32"/>
          <w:szCs w:val="32"/>
        </w:rPr>
        <w:t>的宣传普及教育和技能培训。教育部门和学校应组织开展防灾减灾知识宣传教育以及应急演练等工作，提高师生防灾意识和自救互救能力。电视、互联网等新闻媒体应广泛宣传公共安全、气象灾害、防灾救灾和自救互救知识，增强全民安全防范意识，提高公众应急能力。</w:t>
      </w:r>
    </w:p>
    <w:p w:rsidR="008D327E" w:rsidRDefault="006A063A">
      <w:pPr>
        <w:pStyle w:val="1"/>
      </w:pPr>
      <w:r>
        <w:rPr>
          <w:rFonts w:hint="eastAsia"/>
        </w:rPr>
        <w:lastRenderedPageBreak/>
        <w:t>4</w:t>
      </w:r>
      <w:r>
        <w:t xml:space="preserve">. </w:t>
      </w:r>
      <w:r>
        <w:rPr>
          <w:rFonts w:hint="eastAsia"/>
        </w:rPr>
        <w:t>监测预警</w:t>
      </w:r>
    </w:p>
    <w:p w:rsidR="008D327E" w:rsidRDefault="006A063A" w:rsidP="006E69A7">
      <w:pPr>
        <w:pStyle w:val="2"/>
        <w:ind w:firstLineChars="150" w:firstLine="480"/>
      </w:pPr>
      <w:r>
        <w:rPr>
          <w:rFonts w:hint="eastAsia"/>
        </w:rPr>
        <w:t>4</w:t>
      </w:r>
      <w:r>
        <w:t xml:space="preserve">.1 </w:t>
      </w:r>
      <w:r>
        <w:rPr>
          <w:rFonts w:hint="eastAsia"/>
        </w:rPr>
        <w:t>监测预报</w:t>
      </w:r>
    </w:p>
    <w:p w:rsidR="008D327E" w:rsidRDefault="006A063A">
      <w:pPr>
        <w:pStyle w:val="3"/>
      </w:pPr>
      <w:r>
        <w:t xml:space="preserve">4.1.1 </w:t>
      </w:r>
      <w:r>
        <w:rPr>
          <w:rFonts w:hint="eastAsia"/>
        </w:rPr>
        <w:t>监测预报体系建设</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有关部门要按照职责分工，加强气象、自然资源、水利、生态环境等监测系统的建设，优化站网布局，加强资源共建共享，提高对气象灾害的综合监测能力。建立和完善气象灾害预测、预报、预警体系，加强对灾害性天气事件的会商分析，做好灾害性、关键性、转折性重大天气预报和趋势预测。</w:t>
      </w:r>
    </w:p>
    <w:p w:rsidR="008D327E" w:rsidRDefault="006A063A">
      <w:pPr>
        <w:pStyle w:val="3"/>
      </w:pPr>
      <w:r>
        <w:t>4.1.</w:t>
      </w:r>
      <w:r>
        <w:rPr>
          <w:rFonts w:hint="eastAsia"/>
        </w:rPr>
        <w:t>2</w:t>
      </w:r>
      <w:r>
        <w:t xml:space="preserve"> </w:t>
      </w:r>
      <w:r>
        <w:rPr>
          <w:rFonts w:hint="eastAsia"/>
        </w:rPr>
        <w:t>信息共享</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各成员单位应当与气象主管部门建立气象及气象次生、衍生灾害监测预报预警联动机制，实现气象</w:t>
      </w:r>
      <w:r>
        <w:rPr>
          <w:rFonts w:ascii="仿宋_GB2312" w:eastAsia="仿宋_GB2312" w:hAnsi="宋体" w:cs="宋体"/>
          <w:spacing w:val="8"/>
          <w:kern w:val="0"/>
          <w:sz w:val="32"/>
          <w:szCs w:val="32"/>
        </w:rPr>
        <w:t>灾害监测预报信息</w:t>
      </w:r>
      <w:r>
        <w:rPr>
          <w:rFonts w:ascii="仿宋_GB2312" w:eastAsia="仿宋_GB2312" w:hAnsi="宋体" w:cs="宋体" w:hint="eastAsia"/>
          <w:spacing w:val="8"/>
          <w:kern w:val="0"/>
          <w:sz w:val="32"/>
          <w:szCs w:val="32"/>
        </w:rPr>
        <w:t>、</w:t>
      </w:r>
      <w:r>
        <w:rPr>
          <w:rFonts w:ascii="仿宋_GB2312" w:eastAsia="仿宋_GB2312" w:hAnsi="宋体" w:cs="宋体"/>
          <w:spacing w:val="8"/>
          <w:kern w:val="0"/>
          <w:sz w:val="32"/>
          <w:szCs w:val="32"/>
        </w:rPr>
        <w:t>相关灾情</w:t>
      </w:r>
      <w:r>
        <w:rPr>
          <w:rFonts w:ascii="仿宋_GB2312" w:eastAsia="仿宋_GB2312" w:hAnsi="宋体" w:cs="宋体" w:hint="eastAsia"/>
          <w:spacing w:val="8"/>
          <w:kern w:val="0"/>
          <w:sz w:val="32"/>
          <w:szCs w:val="32"/>
        </w:rPr>
        <w:t>、</w:t>
      </w:r>
      <w:r>
        <w:rPr>
          <w:rFonts w:ascii="仿宋_GB2312" w:eastAsia="仿宋_GB2312" w:hAnsi="宋体" w:cs="宋体"/>
          <w:spacing w:val="8"/>
          <w:kern w:val="0"/>
          <w:sz w:val="32"/>
          <w:szCs w:val="32"/>
        </w:rPr>
        <w:t>险情等</w:t>
      </w:r>
      <w:r>
        <w:rPr>
          <w:rFonts w:ascii="仿宋_GB2312" w:eastAsia="仿宋_GB2312" w:hAnsi="宋体" w:cs="宋体" w:hint="eastAsia"/>
          <w:spacing w:val="8"/>
          <w:kern w:val="0"/>
          <w:sz w:val="32"/>
          <w:szCs w:val="32"/>
        </w:rPr>
        <w:t>信息互联互通共享。</w:t>
      </w:r>
    </w:p>
    <w:p w:rsidR="008D327E" w:rsidRDefault="006A063A" w:rsidP="006E69A7">
      <w:pPr>
        <w:pStyle w:val="2"/>
        <w:ind w:firstLineChars="150" w:firstLine="480"/>
      </w:pPr>
      <w:r>
        <w:rPr>
          <w:rFonts w:hint="eastAsia"/>
        </w:rPr>
        <w:t>4</w:t>
      </w:r>
      <w:r>
        <w:t xml:space="preserve">.2 </w:t>
      </w:r>
      <w:r>
        <w:rPr>
          <w:rFonts w:hint="eastAsia"/>
        </w:rPr>
        <w:t>预警发布</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按照气象灾害的影响范围、严重性和紧急程度，气象灾害预警级别分为Ⅰ级、Ⅱ级、Ⅲ级、Ⅳ级，分别用红、橙、黄、蓝四种颜色标示，</w:t>
      </w:r>
      <w:r>
        <w:rPr>
          <w:rFonts w:ascii="仿宋_GB2312" w:eastAsia="仿宋_GB2312" w:hAnsi="宋体" w:cs="宋体" w:hint="eastAsia"/>
          <w:spacing w:val="8"/>
          <w:kern w:val="0"/>
          <w:sz w:val="32"/>
          <w:szCs w:val="32"/>
        </w:rPr>
        <w:t>I</w:t>
      </w:r>
      <w:r>
        <w:rPr>
          <w:rFonts w:ascii="仿宋_GB2312" w:eastAsia="仿宋_GB2312" w:hAnsi="宋体" w:cs="宋体" w:hint="eastAsia"/>
          <w:spacing w:val="8"/>
          <w:kern w:val="0"/>
          <w:sz w:val="32"/>
          <w:szCs w:val="32"/>
        </w:rPr>
        <w:t>级为最高级别。当同时发生两种以上气象灾害且分别达到不同预警级别时，按照各自预警级别分别预警。当同时发生两种以上气象灾害，且均没有达到预警标准，但可能或已经造成一定影响时，视情况进行预警。</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气象部门向指挥部办公室报送预警信息。气象灾害预警信息内容包括气象灾害的类别、预警级别、起始时间、可能影响范围、警示事项、应采取的措施和发布机关等。</w:t>
      </w:r>
    </w:p>
    <w:p w:rsidR="008D327E" w:rsidRDefault="006A063A" w:rsidP="006E69A7">
      <w:pPr>
        <w:pStyle w:val="2"/>
        <w:ind w:firstLineChars="150" w:firstLine="480"/>
      </w:pPr>
      <w:r>
        <w:rPr>
          <w:rFonts w:hint="eastAsia"/>
        </w:rPr>
        <w:t>4.</w:t>
      </w:r>
      <w:r>
        <w:t xml:space="preserve">3 </w:t>
      </w:r>
      <w:r>
        <w:rPr>
          <w:rFonts w:hint="eastAsia"/>
        </w:rPr>
        <w:t>预警准备</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各街道、园区及各部门收到灾害性天气预</w:t>
      </w:r>
      <w:r>
        <w:rPr>
          <w:rFonts w:ascii="仿宋_GB2312" w:eastAsia="仿宋_GB2312" w:hAnsi="宋体" w:cs="宋体" w:hint="eastAsia"/>
          <w:spacing w:val="8"/>
          <w:kern w:val="0"/>
          <w:sz w:val="32"/>
          <w:szCs w:val="32"/>
        </w:rPr>
        <w:t>报、预警信息后，要密切关注天气变化及灾害发展趋势，加强值班备勤，有针对</w:t>
      </w:r>
      <w:r>
        <w:rPr>
          <w:rFonts w:ascii="仿宋_GB2312" w:eastAsia="仿宋_GB2312" w:hAnsi="宋体" w:cs="宋体" w:hint="eastAsia"/>
          <w:spacing w:val="8"/>
          <w:kern w:val="0"/>
          <w:sz w:val="32"/>
          <w:szCs w:val="32"/>
        </w:rPr>
        <w:lastRenderedPageBreak/>
        <w:t>性地开展防灾巡查排险工作，分析、评估可能造成的影响和危害，落实应急队伍和物资，做好各项准备工作。</w:t>
      </w:r>
    </w:p>
    <w:p w:rsidR="008D327E" w:rsidRDefault="006A063A">
      <w:pPr>
        <w:pStyle w:val="1"/>
      </w:pPr>
      <w:r>
        <w:rPr>
          <w:rFonts w:hint="eastAsia"/>
        </w:rPr>
        <w:t>5</w:t>
      </w:r>
      <w:r>
        <w:t xml:space="preserve">. </w:t>
      </w:r>
      <w:r>
        <w:rPr>
          <w:rFonts w:hint="eastAsia"/>
        </w:rPr>
        <w:t>应急响应</w:t>
      </w:r>
    </w:p>
    <w:p w:rsidR="008D327E" w:rsidRDefault="006A063A" w:rsidP="006E69A7">
      <w:pPr>
        <w:pStyle w:val="2"/>
        <w:ind w:firstLineChars="150" w:firstLine="480"/>
      </w:pPr>
      <w:r>
        <w:rPr>
          <w:rFonts w:hint="eastAsia"/>
        </w:rPr>
        <w:t>5</w:t>
      </w:r>
      <w:r>
        <w:t xml:space="preserve">.1 </w:t>
      </w:r>
      <w:r>
        <w:rPr>
          <w:rFonts w:hint="eastAsia"/>
        </w:rPr>
        <w:t>信息报告</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有关部门按职责收集和提供气象灾害发生、发展、损失以及防御等情况，及时向管委会（区政府）和指挥部办公室报告。各街道、园区及各部门要按照有关规定逐级向上报告，特别重大、重大突发事件信息要在第一时间向管委会（区政府）报告。</w:t>
      </w:r>
    </w:p>
    <w:p w:rsidR="008D327E" w:rsidRDefault="006A063A" w:rsidP="006E69A7">
      <w:pPr>
        <w:pStyle w:val="2"/>
        <w:ind w:firstLineChars="150" w:firstLine="480"/>
      </w:pPr>
      <w:r>
        <w:rPr>
          <w:rFonts w:hint="eastAsia"/>
        </w:rPr>
        <w:t>5</w:t>
      </w:r>
      <w:r>
        <w:t xml:space="preserve">.2 </w:t>
      </w:r>
      <w:r>
        <w:rPr>
          <w:rFonts w:hint="eastAsia"/>
        </w:rPr>
        <w:t>分级响应</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气象灾害应急响应按照气象灾害的严重性和可能造成的危害程度、范围，设定为Ⅰ级</w:t>
      </w:r>
      <w:r>
        <w:rPr>
          <w:rFonts w:ascii="仿宋_GB2312" w:eastAsia="仿宋_GB2312" w:hAnsi="宋体" w:cs="宋体" w:hint="eastAsia"/>
          <w:spacing w:val="8"/>
          <w:kern w:val="0"/>
          <w:sz w:val="32"/>
          <w:szCs w:val="32"/>
        </w:rPr>
        <w:t>（特别重大）、Ⅱ级（重大）、Ⅲ级（较大）、Ⅳ级（一般）</w:t>
      </w:r>
      <w:r>
        <w:rPr>
          <w:rFonts w:ascii="仿宋_GB2312" w:eastAsia="仿宋_GB2312" w:hAnsi="宋体" w:cs="宋体" w:hint="eastAsia"/>
          <w:spacing w:val="8"/>
          <w:kern w:val="0"/>
          <w:sz w:val="32"/>
          <w:szCs w:val="32"/>
        </w:rPr>
        <w:t>4</w:t>
      </w:r>
      <w:r>
        <w:rPr>
          <w:rFonts w:ascii="仿宋_GB2312" w:eastAsia="仿宋_GB2312" w:hAnsi="宋体" w:cs="宋体" w:hint="eastAsia"/>
          <w:spacing w:val="8"/>
          <w:kern w:val="0"/>
          <w:sz w:val="32"/>
          <w:szCs w:val="32"/>
        </w:rPr>
        <w:t>个响应等级。</w:t>
      </w:r>
    </w:p>
    <w:p w:rsidR="008D327E" w:rsidRDefault="006A063A" w:rsidP="006E69A7">
      <w:pPr>
        <w:pStyle w:val="2"/>
        <w:spacing w:line="520" w:lineRule="exact"/>
        <w:ind w:firstLineChars="150" w:firstLine="480"/>
        <w:rPr>
          <w:rFonts w:ascii="仿宋_GB2312" w:eastAsia="仿宋_GB2312" w:hAnsi="宋体" w:cs="宋体"/>
          <w:spacing w:val="8"/>
          <w:kern w:val="0"/>
        </w:rPr>
      </w:pPr>
      <w:r>
        <w:rPr>
          <w:rFonts w:hint="eastAsia"/>
        </w:rPr>
        <w:t>5</w:t>
      </w:r>
      <w:r>
        <w:t>.</w:t>
      </w:r>
      <w:r>
        <w:rPr>
          <w:rFonts w:hint="eastAsia"/>
        </w:rPr>
        <w:t>3</w:t>
      </w:r>
      <w:r>
        <w:t xml:space="preserve"> </w:t>
      </w:r>
      <w:r>
        <w:rPr>
          <w:rFonts w:hint="eastAsia"/>
        </w:rPr>
        <w:t>应急响应启动</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指挥部办公室接到气象部门报送的气象灾害预警信息后，要及时进行</w:t>
      </w:r>
      <w:proofErr w:type="gramStart"/>
      <w:r>
        <w:rPr>
          <w:rFonts w:ascii="仿宋_GB2312" w:eastAsia="仿宋_GB2312" w:hAnsi="宋体" w:cs="宋体" w:hint="eastAsia"/>
          <w:spacing w:val="8"/>
          <w:kern w:val="0"/>
          <w:sz w:val="32"/>
          <w:szCs w:val="32"/>
        </w:rPr>
        <w:t>研</w:t>
      </w:r>
      <w:proofErr w:type="gramEnd"/>
      <w:r>
        <w:rPr>
          <w:rFonts w:ascii="仿宋_GB2312" w:eastAsia="仿宋_GB2312" w:hAnsi="宋体" w:cs="宋体" w:hint="eastAsia"/>
          <w:spacing w:val="8"/>
          <w:kern w:val="0"/>
          <w:sz w:val="32"/>
          <w:szCs w:val="32"/>
        </w:rPr>
        <w:t>判，提出应急响应建议并报指挥部研究决定，Ⅰ级应急</w:t>
      </w:r>
      <w:r>
        <w:rPr>
          <w:rFonts w:ascii="仿宋_GB2312" w:eastAsia="仿宋_GB2312" w:hAnsi="宋体" w:cs="宋体"/>
          <w:spacing w:val="8"/>
          <w:kern w:val="0"/>
          <w:sz w:val="32"/>
          <w:szCs w:val="32"/>
        </w:rPr>
        <w:t>响应由</w:t>
      </w:r>
      <w:proofErr w:type="gramStart"/>
      <w:r>
        <w:rPr>
          <w:rFonts w:ascii="仿宋_GB2312" w:eastAsia="仿宋_GB2312" w:hAnsi="宋体" w:cs="宋体" w:hint="eastAsia"/>
          <w:spacing w:val="8"/>
          <w:kern w:val="0"/>
          <w:sz w:val="32"/>
          <w:szCs w:val="32"/>
        </w:rPr>
        <w:t>指挥长报工委</w:t>
      </w:r>
      <w:proofErr w:type="gramEnd"/>
      <w:r>
        <w:rPr>
          <w:rFonts w:ascii="仿宋_GB2312" w:eastAsia="仿宋_GB2312" w:hAnsi="宋体" w:cs="宋体" w:hint="eastAsia"/>
          <w:spacing w:val="8"/>
          <w:kern w:val="0"/>
          <w:sz w:val="32"/>
          <w:szCs w:val="32"/>
        </w:rPr>
        <w:t>（区委）</w:t>
      </w:r>
      <w:r>
        <w:rPr>
          <w:rFonts w:ascii="仿宋_GB2312" w:eastAsia="仿宋_GB2312" w:hAnsi="宋体" w:cs="宋体"/>
          <w:spacing w:val="8"/>
          <w:kern w:val="0"/>
          <w:sz w:val="32"/>
          <w:szCs w:val="32"/>
        </w:rPr>
        <w:t>、</w:t>
      </w:r>
      <w:r>
        <w:rPr>
          <w:rFonts w:ascii="仿宋_GB2312" w:eastAsia="仿宋_GB2312" w:hAnsi="宋体" w:cs="宋体" w:hint="eastAsia"/>
          <w:spacing w:val="8"/>
          <w:kern w:val="0"/>
          <w:sz w:val="32"/>
          <w:szCs w:val="32"/>
        </w:rPr>
        <w:t>管委会（区政府）主要领导批准</w:t>
      </w:r>
      <w:r>
        <w:rPr>
          <w:rFonts w:ascii="仿宋_GB2312" w:eastAsia="仿宋_GB2312" w:hAnsi="宋体" w:cs="宋体"/>
          <w:spacing w:val="8"/>
          <w:kern w:val="0"/>
          <w:sz w:val="32"/>
          <w:szCs w:val="32"/>
        </w:rPr>
        <w:t>启动，</w:t>
      </w:r>
      <w:r>
        <w:rPr>
          <w:rFonts w:ascii="仿宋_GB2312" w:eastAsia="仿宋_GB2312" w:hAnsi="宋体" w:cs="宋体" w:hint="eastAsia"/>
          <w:spacing w:val="8"/>
          <w:kern w:val="0"/>
          <w:sz w:val="32"/>
          <w:szCs w:val="32"/>
        </w:rPr>
        <w:t>Ⅱ级应急响应由指挥长批准启动，Ⅲ级应急响应由副指挥长批准启动，Ⅳ级应急响应由指挥部办公室主任批准启动。</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应急响应启动后，指挥部办公室立即报工委（区委）、管委会（区政府）并通报各成员单位。各成员单位切实履行各自职责，开展应急响应和处置工作。指挥部办公</w:t>
      </w:r>
      <w:r>
        <w:rPr>
          <w:rFonts w:ascii="仿宋_GB2312" w:eastAsia="仿宋_GB2312" w:hAnsi="宋体" w:cs="宋体" w:hint="eastAsia"/>
          <w:spacing w:val="8"/>
          <w:kern w:val="0"/>
          <w:sz w:val="32"/>
          <w:szCs w:val="32"/>
        </w:rPr>
        <w:t>室负责应急工作的汇总，相关情况及时报告指挥部并向各成员单位进行通报。</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气象部门发布灾害预警调整信息后，指挥部应当研究</w:t>
      </w:r>
      <w:r>
        <w:rPr>
          <w:rFonts w:ascii="仿宋_GB2312" w:eastAsia="仿宋_GB2312" w:hAnsi="宋体" w:cs="宋体"/>
          <w:spacing w:val="8"/>
          <w:kern w:val="0"/>
          <w:sz w:val="32"/>
          <w:szCs w:val="32"/>
        </w:rPr>
        <w:t>决定</w:t>
      </w:r>
      <w:r>
        <w:rPr>
          <w:rFonts w:ascii="仿宋_GB2312" w:eastAsia="仿宋_GB2312" w:hAnsi="宋体" w:cs="宋体" w:hint="eastAsia"/>
          <w:spacing w:val="8"/>
          <w:kern w:val="0"/>
          <w:sz w:val="32"/>
          <w:szCs w:val="32"/>
        </w:rPr>
        <w:t>并相应调整应急响应级别。</w:t>
      </w:r>
    </w:p>
    <w:p w:rsidR="008D327E" w:rsidRDefault="006A063A" w:rsidP="006E69A7">
      <w:pPr>
        <w:pStyle w:val="2"/>
        <w:ind w:firstLineChars="150" w:firstLine="480"/>
      </w:pPr>
      <w:r>
        <w:rPr>
          <w:rFonts w:hint="eastAsia"/>
        </w:rPr>
        <w:lastRenderedPageBreak/>
        <w:t>5</w:t>
      </w:r>
      <w:r>
        <w:t>.</w:t>
      </w:r>
      <w:r>
        <w:rPr>
          <w:rFonts w:hint="eastAsia"/>
        </w:rPr>
        <w:t>4</w:t>
      </w:r>
      <w:r>
        <w:t xml:space="preserve"> </w:t>
      </w:r>
      <w:r>
        <w:rPr>
          <w:rFonts w:hint="eastAsia"/>
        </w:rPr>
        <w:t>分部门响应</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应急响应启动后，各街道、园区和有关部门和单位进入相应级别应急响应状态，按照灾害防御法律、法规和职责分工，采取相应应对措施。</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各成员单位按照总体预案规定的职责，结合部门情况，分灾种和等级制定气象灾害应急处置实施细则。明确各类气象灾害的防范应对流程，必要时应当采取停课、停产、停业、停航、道路交通管制、旅游景区景点关闭等措施。因气象灾害引发各类突发事</w:t>
      </w:r>
      <w:r>
        <w:rPr>
          <w:rFonts w:ascii="仿宋_GB2312" w:eastAsia="仿宋_GB2312" w:hAnsi="宋体" w:cs="宋体" w:hint="eastAsia"/>
          <w:spacing w:val="8"/>
          <w:kern w:val="0"/>
          <w:sz w:val="32"/>
          <w:szCs w:val="32"/>
        </w:rPr>
        <w:t>件时，由有关单位根据相关规定及时启动相应应急预案。</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气象部门进入应急响应状态，应当加强天气监测、适时组织专题会商，根据灾害性天气发生发展情况随时更新预报预警并及时通报成员单位，并根据各单位和部门的需求，提供气象应急保障服务。</w:t>
      </w:r>
    </w:p>
    <w:p w:rsidR="008D327E" w:rsidRDefault="006A063A" w:rsidP="006E69A7">
      <w:pPr>
        <w:pStyle w:val="2"/>
        <w:ind w:firstLineChars="150" w:firstLine="480"/>
      </w:pPr>
      <w:r>
        <w:rPr>
          <w:rFonts w:hint="eastAsia"/>
        </w:rPr>
        <w:t>5</w:t>
      </w:r>
      <w:r>
        <w:t>.</w:t>
      </w:r>
      <w:r>
        <w:rPr>
          <w:rFonts w:hint="eastAsia"/>
        </w:rPr>
        <w:t>5</w:t>
      </w:r>
      <w:r>
        <w:t xml:space="preserve"> </w:t>
      </w:r>
      <w:r>
        <w:rPr>
          <w:rFonts w:hint="eastAsia"/>
        </w:rPr>
        <w:t xml:space="preserve"> </w:t>
      </w:r>
      <w:r>
        <w:rPr>
          <w:rFonts w:hint="eastAsia"/>
        </w:rPr>
        <w:t>现场处置</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气象灾害现场应急处置由气象灾害发生地街道应急指挥机构统一组织，各部门依职责参与应急处置工作。应急处置工作包括组织营救、伤员救治、疏散撤离和妥善安置受到威胁的人员，及时上报灾情和人员伤亡情况，分配救援任务，协调各级各类救援队伍的行动，查明并及时组织力量消除次生、衍生灾</w:t>
      </w:r>
      <w:r>
        <w:rPr>
          <w:rFonts w:ascii="仿宋_GB2312" w:eastAsia="仿宋_GB2312" w:hAnsi="宋体" w:cs="宋体" w:hint="eastAsia"/>
          <w:spacing w:val="8"/>
          <w:kern w:val="0"/>
          <w:sz w:val="32"/>
          <w:szCs w:val="32"/>
        </w:rPr>
        <w:t>害，组织公共设施的抢修</w:t>
      </w:r>
      <w:proofErr w:type="gramStart"/>
      <w:r>
        <w:rPr>
          <w:rFonts w:ascii="仿宋_GB2312" w:eastAsia="仿宋_GB2312" w:hAnsi="宋体" w:cs="宋体" w:hint="eastAsia"/>
          <w:spacing w:val="8"/>
          <w:kern w:val="0"/>
          <w:sz w:val="32"/>
          <w:szCs w:val="32"/>
        </w:rPr>
        <w:t>和援</w:t>
      </w:r>
      <w:proofErr w:type="gramEnd"/>
      <w:r>
        <w:rPr>
          <w:rFonts w:ascii="仿宋_GB2312" w:eastAsia="仿宋_GB2312" w:hAnsi="宋体" w:cs="宋体" w:hint="eastAsia"/>
          <w:spacing w:val="8"/>
          <w:kern w:val="0"/>
          <w:sz w:val="32"/>
          <w:szCs w:val="32"/>
        </w:rPr>
        <w:t>助物资的接收与分配等。</w:t>
      </w:r>
    </w:p>
    <w:p w:rsidR="008D327E" w:rsidRDefault="006A063A" w:rsidP="006E69A7">
      <w:pPr>
        <w:pStyle w:val="2"/>
        <w:ind w:firstLineChars="150" w:firstLine="480"/>
      </w:pPr>
      <w:r>
        <w:rPr>
          <w:rFonts w:hint="eastAsia"/>
        </w:rPr>
        <w:t>5</w:t>
      </w:r>
      <w:r>
        <w:t>.</w:t>
      </w:r>
      <w:r>
        <w:rPr>
          <w:rFonts w:hint="eastAsia"/>
        </w:rPr>
        <w:t>6</w:t>
      </w:r>
      <w:r>
        <w:t xml:space="preserve"> </w:t>
      </w:r>
      <w:r>
        <w:rPr>
          <w:rFonts w:hint="eastAsia"/>
        </w:rPr>
        <w:t xml:space="preserve"> </w:t>
      </w:r>
      <w:r>
        <w:rPr>
          <w:rFonts w:hint="eastAsia"/>
        </w:rPr>
        <w:t>社会力量动员与参与</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气象灾害发生地街道应急指挥机构可根据气象灾害事件的性质、危害程度和范围，调动社会力量参与气象灾害突发事件的处置，紧急情况下可依法征用、调用车辆、物资、人员等。</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气象灾害事件发生后，灾害发生地街道应急指挥机构组织</w:t>
      </w:r>
      <w:r>
        <w:rPr>
          <w:rFonts w:ascii="仿宋_GB2312" w:eastAsia="仿宋_GB2312" w:hAnsi="宋体" w:cs="宋体" w:hint="eastAsia"/>
          <w:spacing w:val="8"/>
          <w:kern w:val="0"/>
          <w:sz w:val="32"/>
          <w:szCs w:val="32"/>
        </w:rPr>
        <w:lastRenderedPageBreak/>
        <w:t>各方面力量抢救人员，组织基层单位和人员开展自救互救；邻近的街道根据灾情组织和动员社会力量，对灾区提供救助。</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鼓励自然人、法人和其他组织按照有关法律法规规定进行捐赠</w:t>
      </w:r>
      <w:proofErr w:type="gramStart"/>
      <w:r>
        <w:rPr>
          <w:rFonts w:ascii="仿宋_GB2312" w:eastAsia="仿宋_GB2312" w:hAnsi="宋体" w:cs="宋体" w:hint="eastAsia"/>
          <w:spacing w:val="8"/>
          <w:kern w:val="0"/>
          <w:sz w:val="32"/>
          <w:szCs w:val="32"/>
        </w:rPr>
        <w:t>和援</w:t>
      </w:r>
      <w:proofErr w:type="gramEnd"/>
      <w:r>
        <w:rPr>
          <w:rFonts w:ascii="仿宋_GB2312" w:eastAsia="仿宋_GB2312" w:hAnsi="宋体" w:cs="宋体" w:hint="eastAsia"/>
          <w:spacing w:val="8"/>
          <w:kern w:val="0"/>
          <w:sz w:val="32"/>
          <w:szCs w:val="32"/>
        </w:rPr>
        <w:t>助。审计、监察部门对捐赠资金与物资的使用情况进行审计和监督。</w:t>
      </w:r>
    </w:p>
    <w:p w:rsidR="008D327E" w:rsidRDefault="006A063A" w:rsidP="006E69A7">
      <w:pPr>
        <w:pStyle w:val="2"/>
        <w:ind w:firstLineChars="150" w:firstLine="480"/>
      </w:pPr>
      <w:r>
        <w:rPr>
          <w:rFonts w:hint="eastAsia"/>
        </w:rPr>
        <w:t>5</w:t>
      </w:r>
      <w:r>
        <w:t>.</w:t>
      </w:r>
      <w:r>
        <w:rPr>
          <w:rFonts w:hint="eastAsia"/>
        </w:rPr>
        <w:t>7</w:t>
      </w:r>
      <w:r>
        <w:t xml:space="preserve"> </w:t>
      </w:r>
      <w:r>
        <w:rPr>
          <w:rFonts w:hint="eastAsia"/>
        </w:rPr>
        <w:t>灾害信息发布</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有关部门和单位按职责发布气象灾害信息，确保灾害信息发布及时、准确、客观、全面。</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气象灾害信息发布形式主要包括提供新闻稿、举行新闻发布会、接受媒体采访、以及授权官方网站、微博、微信、移动客户端、手机短信等官方信息平台发布。</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气象灾害信息发布内容主要包括气象灾害种类及其次生、衍生灾害的监测和预警，因灾伤亡人员、经济损失、救援组织和平台、求助渠道、救援情况等。</w:t>
      </w:r>
    </w:p>
    <w:p w:rsidR="008D327E" w:rsidRDefault="006A063A" w:rsidP="006E69A7">
      <w:pPr>
        <w:pStyle w:val="2"/>
        <w:ind w:firstLineChars="150" w:firstLine="480"/>
      </w:pPr>
      <w:r>
        <w:rPr>
          <w:rFonts w:hint="eastAsia"/>
        </w:rPr>
        <w:t>5</w:t>
      </w:r>
      <w:r>
        <w:t>.</w:t>
      </w:r>
      <w:r>
        <w:rPr>
          <w:rFonts w:hint="eastAsia"/>
        </w:rPr>
        <w:t>8</w:t>
      </w:r>
      <w:r>
        <w:t xml:space="preserve"> </w:t>
      </w:r>
      <w:r>
        <w:rPr>
          <w:rFonts w:hint="eastAsia"/>
        </w:rPr>
        <w:t>应急</w:t>
      </w:r>
      <w:r>
        <w:rPr>
          <w:rFonts w:hint="eastAsia"/>
        </w:rPr>
        <w:t>终止</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气象灾害得到有效处置后，经评估短期内灾害影响不再扩大或者已减轻，气象部门提出灾害性天气结束的天气预报信息报指挥部办公室，指挥部办公室提出终止应急响应建议并报指挥部，指挥部研究</w:t>
      </w:r>
      <w:r>
        <w:rPr>
          <w:rFonts w:ascii="仿宋_GB2312" w:eastAsia="仿宋_GB2312" w:hAnsi="宋体" w:cs="宋体"/>
          <w:spacing w:val="8"/>
          <w:kern w:val="0"/>
          <w:sz w:val="32"/>
          <w:szCs w:val="32"/>
        </w:rPr>
        <w:t>决定</w:t>
      </w:r>
      <w:r>
        <w:rPr>
          <w:rFonts w:ascii="仿宋_GB2312" w:eastAsia="仿宋_GB2312" w:hAnsi="宋体" w:cs="宋体" w:hint="eastAsia"/>
          <w:spacing w:val="8"/>
          <w:kern w:val="0"/>
          <w:sz w:val="32"/>
          <w:szCs w:val="32"/>
        </w:rPr>
        <w:t>终止响应。</w:t>
      </w:r>
    </w:p>
    <w:p w:rsidR="008D327E" w:rsidRDefault="006A063A">
      <w:pPr>
        <w:pStyle w:val="1"/>
      </w:pPr>
      <w:r>
        <w:rPr>
          <w:rFonts w:hint="eastAsia"/>
        </w:rPr>
        <w:t>6</w:t>
      </w:r>
      <w:r>
        <w:t xml:space="preserve">. </w:t>
      </w:r>
      <w:r>
        <w:rPr>
          <w:rFonts w:hint="eastAsia"/>
        </w:rPr>
        <w:t>后期处置</w:t>
      </w:r>
    </w:p>
    <w:p w:rsidR="008D327E" w:rsidRDefault="006A063A" w:rsidP="006E69A7">
      <w:pPr>
        <w:pStyle w:val="2"/>
        <w:ind w:firstLineChars="150" w:firstLine="480"/>
      </w:pPr>
      <w:r>
        <w:rPr>
          <w:rFonts w:hint="eastAsia"/>
        </w:rPr>
        <w:t>6</w:t>
      </w:r>
      <w:r>
        <w:t>.1</w:t>
      </w:r>
      <w:r>
        <w:rPr>
          <w:rFonts w:hint="eastAsia"/>
        </w:rPr>
        <w:t xml:space="preserve"> </w:t>
      </w:r>
      <w:r>
        <w:rPr>
          <w:rFonts w:hint="eastAsia"/>
        </w:rPr>
        <w:t>善后处置</w:t>
      </w:r>
    </w:p>
    <w:p w:rsidR="008D327E" w:rsidRDefault="006A063A">
      <w:pPr>
        <w:spacing w:line="520" w:lineRule="exact"/>
        <w:ind w:firstLineChars="200" w:firstLine="672"/>
        <w:jc w:val="left"/>
        <w:rPr>
          <w:kern w:val="0"/>
        </w:rPr>
      </w:pPr>
      <w:r>
        <w:rPr>
          <w:rFonts w:ascii="仿宋_GB2312" w:eastAsia="仿宋_GB2312" w:hAnsi="宋体" w:cs="宋体" w:hint="eastAsia"/>
          <w:spacing w:val="8"/>
          <w:kern w:val="0"/>
          <w:sz w:val="32"/>
          <w:szCs w:val="32"/>
        </w:rPr>
        <w:t>气象灾害应急响应结束后，灾害发生地街道和有关部门按照有关法律法规要求，做好灾后救助、卫生防疫、保险理赔、灾后重建等工作，保障灾区人民的基本生活。</w:t>
      </w:r>
    </w:p>
    <w:p w:rsidR="008D327E" w:rsidRDefault="006A063A" w:rsidP="006E69A7">
      <w:pPr>
        <w:pStyle w:val="2"/>
        <w:ind w:firstLineChars="150" w:firstLine="480"/>
      </w:pPr>
      <w:r>
        <w:rPr>
          <w:rFonts w:hint="eastAsia"/>
        </w:rPr>
        <w:lastRenderedPageBreak/>
        <w:t>6</w:t>
      </w:r>
      <w:r>
        <w:t>.2</w:t>
      </w:r>
      <w:r>
        <w:rPr>
          <w:rFonts w:hint="eastAsia"/>
        </w:rPr>
        <w:t xml:space="preserve"> </w:t>
      </w:r>
      <w:r>
        <w:rPr>
          <w:rFonts w:hint="eastAsia"/>
        </w:rPr>
        <w:t>调查评估</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应急响应工作结束后，指挥部应当及时对灾害处置工作进行全面总结，分析应急经验教训，查找问题，提出解决问题的措施和建议，不</w:t>
      </w:r>
      <w:r>
        <w:rPr>
          <w:rFonts w:ascii="仿宋_GB2312" w:eastAsia="仿宋_GB2312" w:hAnsi="宋体" w:cs="宋体" w:hint="eastAsia"/>
          <w:spacing w:val="8"/>
          <w:kern w:val="0"/>
          <w:sz w:val="32"/>
          <w:szCs w:val="32"/>
        </w:rPr>
        <w:t>断提高应急工作水平。</w:t>
      </w:r>
    </w:p>
    <w:p w:rsidR="008D327E" w:rsidRDefault="006A063A">
      <w:pPr>
        <w:spacing w:line="520" w:lineRule="exact"/>
        <w:ind w:firstLineChars="200" w:firstLine="672"/>
        <w:jc w:val="left"/>
        <w:rPr>
          <w:kern w:val="0"/>
        </w:rPr>
      </w:pPr>
      <w:r>
        <w:rPr>
          <w:rFonts w:ascii="仿宋_GB2312" w:eastAsia="仿宋_GB2312" w:hAnsi="宋体" w:cs="宋体" w:hint="eastAsia"/>
          <w:spacing w:val="8"/>
          <w:kern w:val="0"/>
          <w:sz w:val="32"/>
          <w:szCs w:val="32"/>
        </w:rPr>
        <w:t>灾害发生地街道应当会同有关部门对气象灾害造成的损失及气象灾害的起因、性质、影响等问题进行调查、评估与总结，分析气象灾害应对处置工作经验教训，提出改进措施。</w:t>
      </w:r>
    </w:p>
    <w:p w:rsidR="008D327E" w:rsidRDefault="006A063A" w:rsidP="006E69A7">
      <w:pPr>
        <w:pStyle w:val="2"/>
        <w:ind w:firstLineChars="150" w:firstLine="480"/>
      </w:pPr>
      <w:r>
        <w:rPr>
          <w:rFonts w:hint="eastAsia"/>
        </w:rPr>
        <w:t>6</w:t>
      </w:r>
      <w:r>
        <w:t xml:space="preserve">.3 </w:t>
      </w:r>
      <w:r>
        <w:rPr>
          <w:rFonts w:hint="eastAsia"/>
        </w:rPr>
        <w:t>灾害保险</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鼓励公民积极参加气象灾害事故保险。保险机构应当根据灾情，主动办理受灾人员和财产的保险理赔事项。保险监管机构依法做好灾区有关保险理赔和给付的监管。</w:t>
      </w:r>
    </w:p>
    <w:p w:rsidR="008D327E" w:rsidRDefault="006A063A">
      <w:pPr>
        <w:pStyle w:val="1"/>
      </w:pPr>
      <w:r>
        <w:rPr>
          <w:rFonts w:hint="eastAsia"/>
        </w:rPr>
        <w:t>7</w:t>
      </w:r>
      <w:r>
        <w:t xml:space="preserve">. </w:t>
      </w:r>
      <w:r>
        <w:rPr>
          <w:rFonts w:hint="eastAsia"/>
        </w:rPr>
        <w:t>应急保障</w:t>
      </w:r>
    </w:p>
    <w:p w:rsidR="008D327E" w:rsidRDefault="006A063A">
      <w:pPr>
        <w:spacing w:line="520" w:lineRule="exact"/>
        <w:ind w:firstLineChars="200" w:firstLine="672"/>
        <w:jc w:val="left"/>
        <w:rPr>
          <w:rFonts w:ascii="仿宋_GB2312" w:eastAsia="仿宋_GB2312" w:hAnsi="宋体" w:cs="宋体"/>
          <w:spacing w:val="8"/>
          <w:kern w:val="0"/>
          <w:sz w:val="32"/>
          <w:szCs w:val="32"/>
        </w:rPr>
      </w:pPr>
      <w:bookmarkStart w:id="2" w:name="_Toc208830282"/>
      <w:bookmarkStart w:id="3" w:name="_Toc138496811"/>
      <w:bookmarkStart w:id="4" w:name="_Toc139188824"/>
      <w:r>
        <w:rPr>
          <w:rFonts w:ascii="仿宋_GB2312" w:eastAsia="仿宋_GB2312" w:hAnsi="宋体" w:cs="宋体" w:hint="eastAsia"/>
          <w:spacing w:val="8"/>
          <w:kern w:val="0"/>
          <w:sz w:val="32"/>
          <w:szCs w:val="32"/>
        </w:rPr>
        <w:t>各成员单位应当按照职责分工和相关规定，做好应对气象灾害的人力、物力、财力保障，做好安全保卫、交通运输、医疗卫生、通信等工作，确保灾区群众的基本生活需要，保</w:t>
      </w:r>
      <w:r>
        <w:rPr>
          <w:rFonts w:ascii="仿宋_GB2312" w:eastAsia="仿宋_GB2312" w:hAnsi="宋体" w:cs="宋体" w:hint="eastAsia"/>
          <w:spacing w:val="8"/>
          <w:kern w:val="0"/>
          <w:sz w:val="32"/>
          <w:szCs w:val="32"/>
        </w:rPr>
        <w:t>障恢复重建工作顺利进行。</w:t>
      </w:r>
    </w:p>
    <w:p w:rsidR="008D327E" w:rsidRDefault="006A063A" w:rsidP="006E69A7">
      <w:pPr>
        <w:pStyle w:val="2"/>
        <w:ind w:firstLineChars="150" w:firstLine="480"/>
      </w:pPr>
      <w:r>
        <w:rPr>
          <w:rFonts w:hint="eastAsia"/>
        </w:rPr>
        <w:t>7</w:t>
      </w:r>
      <w:r>
        <w:t xml:space="preserve">.1 </w:t>
      </w:r>
      <w:r>
        <w:rPr>
          <w:rFonts w:hint="eastAsia"/>
        </w:rPr>
        <w:t>人力保障</w:t>
      </w:r>
      <w:bookmarkEnd w:id="2"/>
    </w:p>
    <w:p w:rsidR="008D327E" w:rsidRDefault="006A063A">
      <w:pPr>
        <w:spacing w:line="520" w:lineRule="exact"/>
        <w:ind w:firstLineChars="200" w:firstLine="672"/>
        <w:jc w:val="left"/>
        <w:rPr>
          <w:rFonts w:ascii="仿宋_GB2312" w:eastAsia="仿宋_GB2312" w:hAnsi="宋体" w:cs="宋体"/>
          <w:spacing w:val="8"/>
          <w:kern w:val="0"/>
          <w:sz w:val="32"/>
          <w:szCs w:val="32"/>
        </w:rPr>
      </w:pPr>
      <w:bookmarkStart w:id="5" w:name="_Toc208830283"/>
      <w:r>
        <w:rPr>
          <w:rFonts w:ascii="仿宋_GB2312" w:eastAsia="仿宋_GB2312" w:hAnsi="宋体" w:cs="宋体" w:hint="eastAsia"/>
          <w:spacing w:val="8"/>
          <w:kern w:val="0"/>
          <w:sz w:val="32"/>
          <w:szCs w:val="32"/>
        </w:rPr>
        <w:t>各街道、园区及有关部门根据发生的气象灾害事件影响程度，动员社会团体、企事业单位、志愿者等各种社会力量参与应急救援工作。</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充分发挥综合消防救援队伍、专业应急队伍、军队、武警和民兵组织在处置气象灾害事件中的骨干和突击作用。</w:t>
      </w:r>
    </w:p>
    <w:p w:rsidR="008D327E" w:rsidRDefault="006A063A" w:rsidP="006E69A7">
      <w:pPr>
        <w:pStyle w:val="2"/>
        <w:ind w:firstLineChars="150" w:firstLine="480"/>
      </w:pPr>
      <w:r>
        <w:rPr>
          <w:rFonts w:hint="eastAsia"/>
        </w:rPr>
        <w:t>7</w:t>
      </w:r>
      <w:r>
        <w:t xml:space="preserve">.2 </w:t>
      </w:r>
      <w:r>
        <w:rPr>
          <w:rFonts w:hint="eastAsia"/>
        </w:rPr>
        <w:t>财力保障</w:t>
      </w:r>
      <w:bookmarkEnd w:id="5"/>
    </w:p>
    <w:p w:rsidR="008D327E" w:rsidRDefault="006A063A">
      <w:pPr>
        <w:spacing w:line="520" w:lineRule="exact"/>
        <w:ind w:firstLineChars="200" w:firstLine="672"/>
        <w:jc w:val="left"/>
        <w:rPr>
          <w:rFonts w:ascii="仿宋_GB2312" w:eastAsia="仿宋_GB2312" w:hAnsi="宋体" w:cs="宋体"/>
          <w:spacing w:val="8"/>
          <w:kern w:val="0"/>
          <w:sz w:val="32"/>
          <w:szCs w:val="32"/>
        </w:rPr>
      </w:pPr>
      <w:bookmarkStart w:id="6" w:name="_Toc208830284"/>
      <w:r>
        <w:rPr>
          <w:rFonts w:ascii="仿宋_GB2312" w:eastAsia="仿宋_GB2312" w:hAnsi="宋体" w:cs="宋体" w:hint="eastAsia"/>
          <w:spacing w:val="8"/>
          <w:kern w:val="0"/>
          <w:sz w:val="32"/>
          <w:szCs w:val="32"/>
        </w:rPr>
        <w:t>各街道、园区和各有关部门按照财政事权和支出责任相适应的原则，落实财政应急保障资金。财政和审计部门应对财政</w:t>
      </w:r>
      <w:r>
        <w:rPr>
          <w:rFonts w:ascii="仿宋_GB2312" w:eastAsia="仿宋_GB2312" w:hAnsi="宋体" w:cs="宋体" w:hint="eastAsia"/>
          <w:spacing w:val="8"/>
          <w:kern w:val="0"/>
          <w:sz w:val="32"/>
          <w:szCs w:val="32"/>
        </w:rPr>
        <w:lastRenderedPageBreak/>
        <w:t>应急保障资金的使用情况加强监督和管理。</w:t>
      </w:r>
    </w:p>
    <w:p w:rsidR="008D327E" w:rsidRDefault="006A063A" w:rsidP="006E69A7">
      <w:pPr>
        <w:pStyle w:val="2"/>
        <w:ind w:firstLineChars="150" w:firstLine="480"/>
      </w:pPr>
      <w:r>
        <w:rPr>
          <w:rFonts w:hint="eastAsia"/>
        </w:rPr>
        <w:t>7</w:t>
      </w:r>
      <w:r>
        <w:t xml:space="preserve">.3 </w:t>
      </w:r>
      <w:r>
        <w:rPr>
          <w:rFonts w:hint="eastAsia"/>
        </w:rPr>
        <w:t>物资保障</w:t>
      </w:r>
      <w:bookmarkEnd w:id="6"/>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各街道、园区及有关部门按照职责分工，建立健全应急物资储备保障制度，完善重要应急物资的监管、生产、储备、调拨和紧急配送体系。</w:t>
      </w:r>
    </w:p>
    <w:p w:rsidR="008D327E" w:rsidRDefault="006A063A" w:rsidP="006E69A7">
      <w:pPr>
        <w:pStyle w:val="2"/>
        <w:ind w:firstLineChars="150" w:firstLine="480"/>
      </w:pPr>
      <w:bookmarkStart w:id="7" w:name="_Toc208830287"/>
      <w:bookmarkStart w:id="8" w:name="_Toc208830285"/>
      <w:r>
        <w:rPr>
          <w:rFonts w:hint="eastAsia"/>
        </w:rPr>
        <w:t>7</w:t>
      </w:r>
      <w:r>
        <w:t xml:space="preserve">.4 </w:t>
      </w:r>
      <w:r>
        <w:rPr>
          <w:rFonts w:hint="eastAsia"/>
        </w:rPr>
        <w:t>通信电力保障</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通信管理部门要采取措施恢复遭破坏的通信线路和设施，优先保障抢险救灾应急指挥通信畅通，及时恢复灾区通信。电力公司要及时开展抢修复电工作，保障电力供应。</w:t>
      </w:r>
    </w:p>
    <w:p w:rsidR="008D327E" w:rsidRDefault="006A063A" w:rsidP="006E69A7">
      <w:pPr>
        <w:pStyle w:val="2"/>
        <w:ind w:firstLineChars="150" w:firstLine="480"/>
      </w:pPr>
      <w:r>
        <w:rPr>
          <w:rFonts w:hint="eastAsia"/>
        </w:rPr>
        <w:t>7</w:t>
      </w:r>
      <w:r>
        <w:t xml:space="preserve">.5 </w:t>
      </w:r>
      <w:r>
        <w:rPr>
          <w:rFonts w:hint="eastAsia"/>
        </w:rPr>
        <w:t>基本生活保障</w:t>
      </w:r>
    </w:p>
    <w:bookmarkEnd w:id="3"/>
    <w:bookmarkEnd w:id="4"/>
    <w:bookmarkEnd w:id="7"/>
    <w:bookmarkEnd w:id="8"/>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灾害发生地街道会同有关部门做好受灾群众的基本生活保障工作，确保灾区群众有饭吃、有水喝、有衣穿、有住处。</w:t>
      </w:r>
    </w:p>
    <w:p w:rsidR="008D327E" w:rsidRDefault="006A063A" w:rsidP="006E69A7">
      <w:pPr>
        <w:pStyle w:val="2"/>
        <w:ind w:firstLineChars="150" w:firstLine="480"/>
      </w:pPr>
      <w:r>
        <w:rPr>
          <w:rFonts w:hint="eastAsia"/>
        </w:rPr>
        <w:t>7</w:t>
      </w:r>
      <w:r>
        <w:t xml:space="preserve">.6 </w:t>
      </w:r>
      <w:r>
        <w:rPr>
          <w:rFonts w:hint="eastAsia"/>
        </w:rPr>
        <w:t>交通运输保障</w:t>
      </w: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交通运输、公安等部门要保证紧急情况下应急交通工具的优先调度、放行，确</w:t>
      </w:r>
      <w:r>
        <w:rPr>
          <w:rFonts w:ascii="仿宋_GB2312" w:eastAsia="仿宋_GB2312" w:hAnsi="宋体" w:cs="宋体" w:hint="eastAsia"/>
          <w:spacing w:val="8"/>
          <w:kern w:val="0"/>
          <w:sz w:val="32"/>
          <w:szCs w:val="32"/>
        </w:rPr>
        <w:t>保运输安全和畅通。</w:t>
      </w:r>
    </w:p>
    <w:p w:rsidR="008D327E" w:rsidRDefault="006A063A">
      <w:pPr>
        <w:pStyle w:val="1"/>
      </w:pPr>
      <w:r>
        <w:rPr>
          <w:rFonts w:hint="eastAsia"/>
        </w:rPr>
        <w:t>8</w:t>
      </w:r>
      <w:r>
        <w:t xml:space="preserve">. </w:t>
      </w:r>
      <w:r>
        <w:rPr>
          <w:rFonts w:hint="eastAsia"/>
        </w:rPr>
        <w:t>预案管理</w:t>
      </w:r>
    </w:p>
    <w:p w:rsidR="008D327E" w:rsidRDefault="006A063A">
      <w:pPr>
        <w:spacing w:line="520" w:lineRule="exact"/>
        <w:ind w:firstLineChars="200" w:firstLine="672"/>
        <w:jc w:val="left"/>
        <w:rPr>
          <w:rFonts w:ascii="仿宋_GB2312" w:eastAsia="仿宋_GB2312" w:hAnsi="宋体" w:cs="宋体"/>
          <w:spacing w:val="8"/>
          <w:kern w:val="0"/>
        </w:rPr>
      </w:pPr>
      <w:r>
        <w:rPr>
          <w:rFonts w:ascii="仿宋_GB2312" w:eastAsia="仿宋_GB2312" w:hAnsi="宋体" w:cs="宋体" w:hint="eastAsia"/>
          <w:spacing w:val="8"/>
          <w:kern w:val="0"/>
          <w:sz w:val="32"/>
          <w:szCs w:val="32"/>
        </w:rPr>
        <w:t>本预案由区气象灾害防御指挥部负责管理和组织实施，视情况变化及时进行修订完善，按程序报管委会（区政府）批准。</w:t>
      </w:r>
    </w:p>
    <w:p w:rsidR="008D327E" w:rsidRDefault="006A063A">
      <w:pPr>
        <w:spacing w:line="520" w:lineRule="exact"/>
        <w:ind w:firstLineChars="200" w:firstLine="672"/>
        <w:jc w:val="left"/>
        <w:rPr>
          <w:rFonts w:ascii="仿宋_GB2312" w:eastAsia="仿宋_GB2312" w:hAnsi="宋体" w:cs="宋体"/>
          <w:spacing w:val="8"/>
          <w:kern w:val="0"/>
        </w:rPr>
      </w:pPr>
      <w:r>
        <w:rPr>
          <w:rFonts w:ascii="仿宋_GB2312" w:eastAsia="仿宋_GB2312" w:hAnsi="宋体" w:cs="宋体" w:hint="eastAsia"/>
          <w:spacing w:val="8"/>
          <w:kern w:val="0"/>
          <w:sz w:val="32"/>
          <w:szCs w:val="32"/>
        </w:rPr>
        <w:t>本预案自印发之日起施行，管委会办公室于</w:t>
      </w:r>
      <w:r>
        <w:rPr>
          <w:rFonts w:ascii="仿宋_GB2312" w:eastAsia="仿宋_GB2312" w:hAnsi="宋体" w:cs="宋体" w:hint="eastAsia"/>
          <w:spacing w:val="8"/>
          <w:kern w:val="0"/>
          <w:sz w:val="32"/>
          <w:szCs w:val="32"/>
        </w:rPr>
        <w:t>2022</w:t>
      </w:r>
      <w:r>
        <w:rPr>
          <w:rFonts w:ascii="仿宋_GB2312" w:eastAsia="仿宋_GB2312" w:hAnsi="宋体" w:cs="宋体" w:hint="eastAsia"/>
          <w:spacing w:val="8"/>
          <w:kern w:val="0"/>
          <w:sz w:val="32"/>
          <w:szCs w:val="32"/>
        </w:rPr>
        <w:t>年</w:t>
      </w:r>
      <w:r>
        <w:rPr>
          <w:rFonts w:ascii="仿宋_GB2312" w:eastAsia="仿宋_GB2312" w:hAnsi="宋体" w:cs="宋体" w:hint="eastAsia"/>
          <w:spacing w:val="8"/>
          <w:kern w:val="0"/>
          <w:sz w:val="32"/>
          <w:szCs w:val="32"/>
        </w:rPr>
        <w:t>4</w:t>
      </w:r>
      <w:r>
        <w:rPr>
          <w:rFonts w:ascii="仿宋_GB2312" w:eastAsia="仿宋_GB2312" w:hAnsi="宋体" w:cs="宋体" w:hint="eastAsia"/>
          <w:spacing w:val="8"/>
          <w:kern w:val="0"/>
          <w:sz w:val="32"/>
          <w:szCs w:val="32"/>
        </w:rPr>
        <w:t>月</w:t>
      </w:r>
      <w:r>
        <w:rPr>
          <w:rFonts w:ascii="仿宋_GB2312" w:eastAsia="仿宋_GB2312" w:hAnsi="宋体" w:cs="宋体" w:hint="eastAsia"/>
          <w:spacing w:val="8"/>
          <w:kern w:val="0"/>
          <w:sz w:val="32"/>
          <w:szCs w:val="32"/>
        </w:rPr>
        <w:t>12</w:t>
      </w:r>
      <w:r>
        <w:rPr>
          <w:rFonts w:ascii="仿宋_GB2312" w:eastAsia="仿宋_GB2312" w:hAnsi="宋体" w:cs="宋体" w:hint="eastAsia"/>
          <w:spacing w:val="8"/>
          <w:kern w:val="0"/>
          <w:sz w:val="32"/>
          <w:szCs w:val="32"/>
        </w:rPr>
        <w:t>日印发的《武汉经开区气象灾害应急预案》（武经开办〔</w:t>
      </w:r>
      <w:r>
        <w:rPr>
          <w:rFonts w:ascii="仿宋_GB2312" w:eastAsia="仿宋_GB2312" w:hAnsi="宋体" w:cs="宋体"/>
          <w:spacing w:val="8"/>
          <w:kern w:val="0"/>
          <w:sz w:val="32"/>
          <w:szCs w:val="32"/>
        </w:rPr>
        <w:t>202</w:t>
      </w:r>
      <w:r>
        <w:rPr>
          <w:rFonts w:ascii="仿宋_GB2312" w:eastAsia="仿宋_GB2312" w:hAnsi="宋体" w:cs="宋体" w:hint="eastAsia"/>
          <w:spacing w:val="8"/>
          <w:kern w:val="0"/>
          <w:sz w:val="32"/>
          <w:szCs w:val="32"/>
        </w:rPr>
        <w:t>2</w:t>
      </w:r>
      <w:r>
        <w:rPr>
          <w:rFonts w:ascii="仿宋_GB2312" w:eastAsia="仿宋_GB2312" w:hAnsi="宋体" w:cs="宋体" w:hint="eastAsia"/>
          <w:spacing w:val="8"/>
          <w:kern w:val="0"/>
          <w:sz w:val="32"/>
          <w:szCs w:val="32"/>
        </w:rPr>
        <w:t>〕</w:t>
      </w:r>
      <w:r>
        <w:rPr>
          <w:rFonts w:ascii="仿宋_GB2312" w:eastAsia="仿宋_GB2312" w:hAnsi="宋体" w:cs="宋体" w:hint="eastAsia"/>
          <w:spacing w:val="8"/>
          <w:kern w:val="0"/>
          <w:sz w:val="32"/>
          <w:szCs w:val="32"/>
        </w:rPr>
        <w:t>8</w:t>
      </w:r>
      <w:r>
        <w:rPr>
          <w:rFonts w:ascii="仿宋_GB2312" w:eastAsia="仿宋_GB2312" w:hAnsi="宋体" w:cs="宋体" w:hint="eastAsia"/>
          <w:spacing w:val="8"/>
          <w:kern w:val="0"/>
          <w:sz w:val="32"/>
          <w:szCs w:val="32"/>
        </w:rPr>
        <w:t>号）同时废止。</w:t>
      </w:r>
    </w:p>
    <w:p w:rsidR="008D327E" w:rsidRDefault="008D327E">
      <w:pPr>
        <w:spacing w:line="520" w:lineRule="exact"/>
        <w:ind w:firstLineChars="200" w:firstLine="452"/>
        <w:jc w:val="left"/>
        <w:rPr>
          <w:rFonts w:ascii="仿宋_GB2312" w:eastAsia="仿宋_GB2312" w:hAnsi="宋体" w:cs="宋体"/>
          <w:spacing w:val="8"/>
          <w:kern w:val="0"/>
        </w:rPr>
      </w:pPr>
    </w:p>
    <w:p w:rsidR="008D327E" w:rsidRDefault="006A063A">
      <w:pPr>
        <w:spacing w:line="520" w:lineRule="exact"/>
        <w:ind w:firstLineChars="200" w:firstLine="672"/>
        <w:jc w:val="left"/>
        <w:rPr>
          <w:rFonts w:ascii="仿宋_GB2312" w:eastAsia="仿宋_GB2312" w:hAnsi="宋体" w:cs="宋体"/>
          <w:spacing w:val="8"/>
          <w:kern w:val="0"/>
        </w:rPr>
      </w:pPr>
      <w:r>
        <w:rPr>
          <w:rFonts w:ascii="仿宋_GB2312" w:eastAsia="仿宋_GB2312" w:hAnsi="宋体" w:cs="宋体" w:hint="eastAsia"/>
          <w:spacing w:val="8"/>
          <w:kern w:val="0"/>
          <w:sz w:val="32"/>
          <w:szCs w:val="32"/>
        </w:rPr>
        <w:t>附件：</w:t>
      </w:r>
      <w:r>
        <w:rPr>
          <w:rFonts w:ascii="仿宋_GB2312" w:eastAsia="仿宋_GB2312" w:hAnsi="宋体" w:cs="宋体" w:hint="eastAsia"/>
          <w:spacing w:val="8"/>
          <w:kern w:val="0"/>
          <w:sz w:val="32"/>
          <w:szCs w:val="32"/>
        </w:rPr>
        <w:t>1.</w:t>
      </w:r>
      <w:r>
        <w:rPr>
          <w:rFonts w:ascii="仿宋_GB2312" w:eastAsia="仿宋_GB2312" w:hAnsi="宋体" w:cs="宋体" w:hint="eastAsia"/>
          <w:spacing w:val="8"/>
          <w:kern w:val="0"/>
          <w:sz w:val="32"/>
          <w:szCs w:val="32"/>
        </w:rPr>
        <w:t>名词术语</w:t>
      </w:r>
    </w:p>
    <w:p w:rsidR="008D327E" w:rsidRDefault="006A063A">
      <w:pPr>
        <w:spacing w:line="520" w:lineRule="exact"/>
        <w:ind w:firstLineChars="200" w:firstLine="672"/>
        <w:jc w:val="left"/>
        <w:rPr>
          <w:rFonts w:ascii="仿宋_GB2312" w:eastAsia="仿宋_GB2312" w:hAnsi="宋体" w:cs="宋体"/>
          <w:spacing w:val="8"/>
          <w:kern w:val="0"/>
        </w:rPr>
      </w:pPr>
      <w:r>
        <w:rPr>
          <w:rFonts w:ascii="仿宋_GB2312" w:eastAsia="仿宋_GB2312" w:hAnsi="宋体" w:cs="宋体" w:hint="eastAsia"/>
          <w:spacing w:val="8"/>
          <w:kern w:val="0"/>
          <w:sz w:val="32"/>
          <w:szCs w:val="32"/>
        </w:rPr>
        <w:t xml:space="preserve">      2.</w:t>
      </w:r>
      <w:r>
        <w:rPr>
          <w:rFonts w:ascii="仿宋_GB2312" w:eastAsia="仿宋_GB2312" w:hAnsi="宋体" w:cs="宋体" w:hint="eastAsia"/>
          <w:spacing w:val="8"/>
          <w:kern w:val="0"/>
          <w:sz w:val="32"/>
          <w:szCs w:val="32"/>
        </w:rPr>
        <w:t>气象灾害防御指挥部成员单位工作职责表</w:t>
      </w:r>
    </w:p>
    <w:p w:rsidR="008D327E" w:rsidRDefault="006A063A">
      <w:pPr>
        <w:spacing w:line="520" w:lineRule="exact"/>
        <w:ind w:firstLineChars="500" w:firstLine="1680"/>
        <w:jc w:val="left"/>
        <w:rPr>
          <w:rFonts w:ascii="仿宋_GB2312" w:eastAsia="仿宋_GB2312" w:hAnsi="宋体" w:cs="宋体"/>
          <w:spacing w:val="8"/>
          <w:kern w:val="0"/>
        </w:rPr>
      </w:pPr>
      <w:r>
        <w:rPr>
          <w:rFonts w:ascii="仿宋_GB2312" w:eastAsia="仿宋_GB2312" w:hAnsi="宋体" w:cs="宋体" w:hint="eastAsia"/>
          <w:spacing w:val="8"/>
          <w:kern w:val="0"/>
          <w:sz w:val="32"/>
          <w:szCs w:val="32"/>
        </w:rPr>
        <w:t>3.</w:t>
      </w:r>
      <w:r>
        <w:rPr>
          <w:rFonts w:ascii="仿宋_GB2312" w:eastAsia="仿宋_GB2312" w:hAnsi="宋体" w:cs="宋体" w:hint="eastAsia"/>
          <w:spacing w:val="8"/>
          <w:kern w:val="0"/>
          <w:sz w:val="32"/>
          <w:szCs w:val="32"/>
        </w:rPr>
        <w:t>气象灾害应急响应分级启动标准</w:t>
      </w:r>
    </w:p>
    <w:p w:rsidR="008D327E" w:rsidRDefault="008D327E"/>
    <w:p w:rsidR="008D327E" w:rsidRDefault="006A063A">
      <w:pPr>
        <w:jc w:val="left"/>
        <w:rPr>
          <w:rFonts w:ascii="方正小标宋简体" w:eastAsia="方正小标宋简体"/>
          <w:sz w:val="36"/>
          <w:szCs w:val="36"/>
        </w:rPr>
      </w:pPr>
      <w:r>
        <w:rPr>
          <w:rFonts w:ascii="方正小标宋简体" w:eastAsia="方正小标宋简体" w:hint="eastAsia"/>
          <w:sz w:val="36"/>
          <w:szCs w:val="36"/>
        </w:rPr>
        <w:lastRenderedPageBreak/>
        <w:t>附件</w:t>
      </w:r>
      <w:r>
        <w:rPr>
          <w:rFonts w:ascii="方正小标宋简体" w:eastAsia="方正小标宋简体"/>
          <w:sz w:val="36"/>
          <w:szCs w:val="36"/>
        </w:rPr>
        <w:t>1</w:t>
      </w:r>
    </w:p>
    <w:p w:rsidR="008D327E" w:rsidRDefault="008D327E"/>
    <w:p w:rsidR="008D327E" w:rsidRDefault="006A063A">
      <w:pPr>
        <w:spacing w:line="360" w:lineRule="auto"/>
        <w:jc w:val="center"/>
        <w:rPr>
          <w:rFonts w:ascii="方正小标宋简体" w:eastAsia="方正小标宋简体"/>
          <w:sz w:val="36"/>
          <w:szCs w:val="36"/>
        </w:rPr>
      </w:pPr>
      <w:r>
        <w:rPr>
          <w:rFonts w:ascii="方正小标宋简体" w:eastAsia="方正小标宋简体" w:hint="eastAsia"/>
          <w:sz w:val="36"/>
          <w:szCs w:val="36"/>
        </w:rPr>
        <w:t>名词术语</w:t>
      </w:r>
    </w:p>
    <w:p w:rsidR="008D327E" w:rsidRDefault="008D327E">
      <w:pPr>
        <w:spacing w:line="360" w:lineRule="auto"/>
        <w:jc w:val="center"/>
        <w:rPr>
          <w:rFonts w:ascii="方正小标宋简体" w:eastAsia="方正小标宋简体"/>
          <w:sz w:val="36"/>
          <w:szCs w:val="36"/>
        </w:rPr>
      </w:pPr>
    </w:p>
    <w:p w:rsidR="008D327E" w:rsidRDefault="006A063A">
      <w:pPr>
        <w:spacing w:line="360" w:lineRule="auto"/>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暴雨一般指</w:t>
      </w:r>
      <w:r>
        <w:rPr>
          <w:rFonts w:ascii="仿宋_GB2312" w:eastAsia="仿宋_GB2312" w:hAnsi="宋体" w:cs="宋体" w:hint="eastAsia"/>
          <w:spacing w:val="8"/>
          <w:kern w:val="0"/>
          <w:sz w:val="32"/>
          <w:szCs w:val="32"/>
        </w:rPr>
        <w:t>24</w:t>
      </w:r>
      <w:r>
        <w:rPr>
          <w:rFonts w:ascii="仿宋_GB2312" w:eastAsia="仿宋_GB2312" w:hAnsi="宋体" w:cs="宋体" w:hint="eastAsia"/>
          <w:spacing w:val="8"/>
          <w:kern w:val="0"/>
          <w:sz w:val="32"/>
          <w:szCs w:val="32"/>
        </w:rPr>
        <w:t>小时内累积降水量达</w:t>
      </w:r>
      <w:r>
        <w:rPr>
          <w:rFonts w:ascii="仿宋_GB2312" w:eastAsia="仿宋_GB2312" w:hAnsi="宋体" w:cs="宋体" w:hint="eastAsia"/>
          <w:spacing w:val="8"/>
          <w:kern w:val="0"/>
          <w:sz w:val="32"/>
          <w:szCs w:val="32"/>
        </w:rPr>
        <w:t>50</w:t>
      </w:r>
      <w:r>
        <w:rPr>
          <w:rFonts w:ascii="仿宋_GB2312" w:eastAsia="仿宋_GB2312" w:hAnsi="宋体" w:cs="宋体" w:hint="eastAsia"/>
          <w:spacing w:val="8"/>
          <w:kern w:val="0"/>
          <w:sz w:val="32"/>
          <w:szCs w:val="32"/>
        </w:rPr>
        <w:t>毫米或以上，或</w:t>
      </w:r>
      <w:r>
        <w:rPr>
          <w:rFonts w:ascii="仿宋_GB2312" w:eastAsia="仿宋_GB2312" w:hAnsi="宋体" w:cs="宋体" w:hint="eastAsia"/>
          <w:spacing w:val="8"/>
          <w:kern w:val="0"/>
          <w:sz w:val="32"/>
          <w:szCs w:val="32"/>
        </w:rPr>
        <w:t>12</w:t>
      </w:r>
      <w:r>
        <w:rPr>
          <w:rFonts w:ascii="仿宋_GB2312" w:eastAsia="仿宋_GB2312" w:hAnsi="宋体" w:cs="宋体" w:hint="eastAsia"/>
          <w:spacing w:val="8"/>
          <w:kern w:val="0"/>
          <w:sz w:val="32"/>
          <w:szCs w:val="32"/>
        </w:rPr>
        <w:t>小时内累积降水量达</w:t>
      </w:r>
      <w:r>
        <w:rPr>
          <w:rFonts w:ascii="仿宋_GB2312" w:eastAsia="仿宋_GB2312" w:hAnsi="宋体" w:cs="宋体" w:hint="eastAsia"/>
          <w:spacing w:val="8"/>
          <w:kern w:val="0"/>
          <w:sz w:val="32"/>
          <w:szCs w:val="32"/>
        </w:rPr>
        <w:t>30</w:t>
      </w:r>
      <w:r>
        <w:rPr>
          <w:rFonts w:ascii="仿宋_GB2312" w:eastAsia="仿宋_GB2312" w:hAnsi="宋体" w:cs="宋体" w:hint="eastAsia"/>
          <w:spacing w:val="8"/>
          <w:kern w:val="0"/>
          <w:sz w:val="32"/>
          <w:szCs w:val="32"/>
        </w:rPr>
        <w:t>毫米或以上。</w:t>
      </w:r>
    </w:p>
    <w:p w:rsidR="008D327E" w:rsidRDefault="006A063A">
      <w:pPr>
        <w:spacing w:line="360" w:lineRule="auto"/>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暴雪是指</w:t>
      </w:r>
      <w:r>
        <w:rPr>
          <w:rFonts w:ascii="仿宋_GB2312" w:eastAsia="仿宋_GB2312" w:hAnsi="宋体" w:cs="宋体" w:hint="eastAsia"/>
          <w:spacing w:val="8"/>
          <w:kern w:val="0"/>
          <w:sz w:val="32"/>
          <w:szCs w:val="32"/>
        </w:rPr>
        <w:t>2</w:t>
      </w:r>
      <w:r>
        <w:rPr>
          <w:rFonts w:ascii="仿宋_GB2312" w:eastAsia="仿宋_GB2312" w:hAnsi="宋体" w:cs="宋体"/>
          <w:spacing w:val="8"/>
          <w:kern w:val="0"/>
          <w:sz w:val="32"/>
          <w:szCs w:val="32"/>
        </w:rPr>
        <w:t>4</w:t>
      </w:r>
      <w:r>
        <w:rPr>
          <w:rFonts w:ascii="仿宋_GB2312" w:eastAsia="仿宋_GB2312" w:hAnsi="宋体" w:cs="宋体" w:hint="eastAsia"/>
          <w:spacing w:val="8"/>
          <w:kern w:val="0"/>
          <w:sz w:val="32"/>
          <w:szCs w:val="32"/>
        </w:rPr>
        <w:t>小时内累积降雪量达</w:t>
      </w:r>
      <w:r>
        <w:rPr>
          <w:rFonts w:ascii="仿宋_GB2312" w:eastAsia="仿宋_GB2312" w:hAnsi="宋体" w:cs="宋体" w:hint="eastAsia"/>
          <w:spacing w:val="8"/>
          <w:kern w:val="0"/>
          <w:sz w:val="32"/>
          <w:szCs w:val="32"/>
        </w:rPr>
        <w:t>1</w:t>
      </w:r>
      <w:r>
        <w:rPr>
          <w:rFonts w:ascii="仿宋_GB2312" w:eastAsia="仿宋_GB2312" w:hAnsi="宋体" w:cs="宋体"/>
          <w:spacing w:val="8"/>
          <w:kern w:val="0"/>
          <w:sz w:val="32"/>
          <w:szCs w:val="32"/>
        </w:rPr>
        <w:t>0</w:t>
      </w:r>
      <w:r>
        <w:rPr>
          <w:rFonts w:ascii="仿宋_GB2312" w:eastAsia="仿宋_GB2312" w:hAnsi="宋体" w:cs="宋体" w:hint="eastAsia"/>
          <w:spacing w:val="8"/>
          <w:kern w:val="0"/>
          <w:sz w:val="32"/>
          <w:szCs w:val="32"/>
        </w:rPr>
        <w:t>毫米或以上。</w:t>
      </w:r>
    </w:p>
    <w:p w:rsidR="008D327E" w:rsidRDefault="006A063A">
      <w:pPr>
        <w:spacing w:line="360" w:lineRule="auto"/>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寒潮是指强冷空气的突发性侵袭活动，往往造成大范围剧烈降温、大风和雨雪天气。</w:t>
      </w:r>
    </w:p>
    <w:p w:rsidR="008D327E" w:rsidRDefault="006A063A">
      <w:pPr>
        <w:spacing w:line="360" w:lineRule="auto"/>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低温是指因冷空气异常活动造成日平均气温持续低于</w:t>
      </w:r>
      <w:r>
        <w:rPr>
          <w:rFonts w:ascii="仿宋_GB2312" w:eastAsia="仿宋_GB2312" w:hAnsi="宋体" w:cs="宋体" w:hint="eastAsia"/>
          <w:spacing w:val="8"/>
          <w:kern w:val="0"/>
          <w:sz w:val="32"/>
          <w:szCs w:val="32"/>
        </w:rPr>
        <w:t>0</w:t>
      </w:r>
      <w:r>
        <w:rPr>
          <w:rFonts w:ascii="仿宋_GB2312" w:eastAsia="仿宋_GB2312" w:hAnsi="宋体" w:cs="宋体" w:hint="eastAsia"/>
          <w:spacing w:val="8"/>
          <w:kern w:val="0"/>
          <w:sz w:val="32"/>
          <w:szCs w:val="32"/>
        </w:rPr>
        <w:t>℃的天气现象。</w:t>
      </w:r>
    </w:p>
    <w:p w:rsidR="008D327E" w:rsidRDefault="006A063A">
      <w:pPr>
        <w:spacing w:line="360" w:lineRule="auto"/>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高温是指日最高气温在</w:t>
      </w:r>
      <w:r>
        <w:rPr>
          <w:rFonts w:ascii="仿宋_GB2312" w:eastAsia="仿宋_GB2312" w:hAnsi="宋体" w:cs="宋体" w:hint="eastAsia"/>
          <w:spacing w:val="8"/>
          <w:kern w:val="0"/>
          <w:sz w:val="32"/>
          <w:szCs w:val="32"/>
        </w:rPr>
        <w:t>35</w:t>
      </w:r>
      <w:r>
        <w:rPr>
          <w:rFonts w:ascii="仿宋_GB2312" w:eastAsia="仿宋_GB2312" w:hAnsi="宋体" w:cs="宋体" w:hint="eastAsia"/>
          <w:spacing w:val="8"/>
          <w:kern w:val="0"/>
          <w:sz w:val="32"/>
          <w:szCs w:val="32"/>
        </w:rPr>
        <w:t>℃以上的天气现象。</w:t>
      </w:r>
    </w:p>
    <w:p w:rsidR="008D327E" w:rsidRDefault="006A063A">
      <w:pPr>
        <w:spacing w:line="360" w:lineRule="auto"/>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强对流</w:t>
      </w:r>
      <w:r>
        <w:rPr>
          <w:rFonts w:ascii="仿宋_GB2312" w:eastAsia="仿宋_GB2312" w:hAnsi="宋体" w:cs="宋体"/>
          <w:spacing w:val="8"/>
          <w:kern w:val="0"/>
          <w:sz w:val="32"/>
          <w:szCs w:val="32"/>
        </w:rPr>
        <w:t>是指</w:t>
      </w:r>
      <w:r>
        <w:rPr>
          <w:rFonts w:ascii="仿宋_GB2312" w:eastAsia="仿宋_GB2312" w:hAnsi="宋体" w:cs="宋体" w:hint="eastAsia"/>
          <w:spacing w:val="8"/>
          <w:kern w:val="0"/>
          <w:sz w:val="32"/>
          <w:szCs w:val="32"/>
        </w:rPr>
        <w:t>伴随雷暴现象的对流性大风、冰雹、短时强降水天气。</w:t>
      </w:r>
    </w:p>
    <w:p w:rsidR="008D327E" w:rsidRDefault="006A063A">
      <w:pPr>
        <w:spacing w:line="360" w:lineRule="auto"/>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大雾是指空气中悬浮的微小水滴或冰晶使能见度显著降低的天气现象。</w:t>
      </w:r>
    </w:p>
    <w:p w:rsidR="008D327E" w:rsidRDefault="008D327E">
      <w:pPr>
        <w:jc w:val="left"/>
        <w:rPr>
          <w:rFonts w:ascii="方正小标宋简体" w:eastAsia="方正小标宋简体"/>
          <w:sz w:val="44"/>
          <w:szCs w:val="44"/>
        </w:rPr>
      </w:pPr>
    </w:p>
    <w:p w:rsidR="008D327E" w:rsidRDefault="008D327E">
      <w:pPr>
        <w:jc w:val="left"/>
        <w:rPr>
          <w:rFonts w:ascii="方正小标宋简体" w:eastAsia="方正小标宋简体"/>
          <w:sz w:val="44"/>
          <w:szCs w:val="44"/>
        </w:rPr>
      </w:pPr>
    </w:p>
    <w:p w:rsidR="008D327E" w:rsidRDefault="008D327E">
      <w:pPr>
        <w:jc w:val="left"/>
        <w:rPr>
          <w:rFonts w:ascii="方正小标宋简体" w:eastAsia="方正小标宋简体"/>
          <w:sz w:val="44"/>
          <w:szCs w:val="44"/>
        </w:rPr>
      </w:pPr>
    </w:p>
    <w:p w:rsidR="008D327E" w:rsidRDefault="008D327E">
      <w:pPr>
        <w:jc w:val="left"/>
        <w:rPr>
          <w:rFonts w:ascii="方正小标宋简体" w:eastAsia="方正小标宋简体"/>
          <w:sz w:val="44"/>
          <w:szCs w:val="44"/>
        </w:rPr>
      </w:pPr>
    </w:p>
    <w:p w:rsidR="008D327E" w:rsidRDefault="006A063A">
      <w:pPr>
        <w:jc w:val="left"/>
        <w:rPr>
          <w:rFonts w:ascii="方正小标宋简体" w:eastAsia="方正小标宋简体"/>
          <w:sz w:val="36"/>
          <w:szCs w:val="36"/>
        </w:rPr>
      </w:pPr>
      <w:r>
        <w:rPr>
          <w:rFonts w:ascii="方正小标宋简体" w:eastAsia="方正小标宋简体" w:hint="eastAsia"/>
          <w:sz w:val="36"/>
          <w:szCs w:val="36"/>
        </w:rPr>
        <w:lastRenderedPageBreak/>
        <w:t>附件</w:t>
      </w:r>
      <w:r>
        <w:rPr>
          <w:rFonts w:ascii="方正小标宋简体" w:eastAsia="方正小标宋简体"/>
          <w:sz w:val="36"/>
          <w:szCs w:val="36"/>
        </w:rPr>
        <w:t>2</w:t>
      </w:r>
    </w:p>
    <w:p w:rsidR="008D327E" w:rsidRDefault="006A063A">
      <w:pPr>
        <w:jc w:val="center"/>
        <w:rPr>
          <w:rFonts w:ascii="方正小标宋简体" w:eastAsia="方正小标宋简体"/>
          <w:sz w:val="36"/>
          <w:szCs w:val="36"/>
        </w:rPr>
      </w:pPr>
      <w:r>
        <w:rPr>
          <w:rFonts w:ascii="方正小标宋简体" w:eastAsia="方正小标宋简体" w:hint="eastAsia"/>
          <w:sz w:val="36"/>
          <w:szCs w:val="36"/>
        </w:rPr>
        <w:t>气象灾害防御指挥部成员单位工作职责表</w:t>
      </w:r>
    </w:p>
    <w:p w:rsidR="008D327E" w:rsidRDefault="008D327E">
      <w:pPr>
        <w:ind w:firstLine="560"/>
        <w:jc w:val="center"/>
      </w:pPr>
    </w:p>
    <w:tbl>
      <w:tblPr>
        <w:tblStyle w:val="a9"/>
        <w:tblW w:w="0" w:type="auto"/>
        <w:jc w:val="center"/>
        <w:tblLook w:val="04A0" w:firstRow="1" w:lastRow="0" w:firstColumn="1" w:lastColumn="0" w:noHBand="0" w:noVBand="1"/>
      </w:tblPr>
      <w:tblGrid>
        <w:gridCol w:w="782"/>
        <w:gridCol w:w="2587"/>
        <w:gridCol w:w="5153"/>
      </w:tblGrid>
      <w:tr w:rsidR="008D327E">
        <w:trPr>
          <w:jc w:val="center"/>
        </w:trPr>
        <w:tc>
          <w:tcPr>
            <w:tcW w:w="782" w:type="dxa"/>
            <w:vAlign w:val="center"/>
          </w:tcPr>
          <w:p w:rsidR="008D327E" w:rsidRDefault="006A063A">
            <w:pPr>
              <w:jc w:val="center"/>
              <w:rPr>
                <w:b/>
                <w:sz w:val="28"/>
                <w:szCs w:val="28"/>
              </w:rPr>
            </w:pPr>
            <w:r>
              <w:rPr>
                <w:rFonts w:hint="eastAsia"/>
                <w:b/>
                <w:sz w:val="28"/>
                <w:szCs w:val="28"/>
              </w:rPr>
              <w:t>序号</w:t>
            </w:r>
          </w:p>
        </w:tc>
        <w:tc>
          <w:tcPr>
            <w:tcW w:w="2587" w:type="dxa"/>
            <w:vAlign w:val="center"/>
          </w:tcPr>
          <w:p w:rsidR="008D327E" w:rsidRDefault="006A063A">
            <w:pPr>
              <w:jc w:val="center"/>
              <w:rPr>
                <w:b/>
                <w:sz w:val="28"/>
                <w:szCs w:val="28"/>
              </w:rPr>
            </w:pPr>
            <w:r>
              <w:rPr>
                <w:rFonts w:hint="eastAsia"/>
                <w:b/>
                <w:sz w:val="28"/>
                <w:szCs w:val="28"/>
              </w:rPr>
              <w:t>单位名称</w:t>
            </w:r>
          </w:p>
        </w:tc>
        <w:tc>
          <w:tcPr>
            <w:tcW w:w="5153" w:type="dxa"/>
            <w:vAlign w:val="center"/>
          </w:tcPr>
          <w:p w:rsidR="008D327E" w:rsidRDefault="006A063A">
            <w:pPr>
              <w:jc w:val="center"/>
              <w:rPr>
                <w:b/>
                <w:sz w:val="28"/>
              </w:rPr>
            </w:pPr>
            <w:r>
              <w:rPr>
                <w:rFonts w:hint="eastAsia"/>
                <w:b/>
                <w:sz w:val="28"/>
              </w:rPr>
              <w:t>工作职责</w:t>
            </w:r>
          </w:p>
        </w:tc>
      </w:tr>
      <w:tr w:rsidR="008D327E">
        <w:trPr>
          <w:jc w:val="center"/>
        </w:trPr>
        <w:tc>
          <w:tcPr>
            <w:tcW w:w="782" w:type="dxa"/>
            <w:vAlign w:val="center"/>
          </w:tcPr>
          <w:p w:rsidR="008D327E" w:rsidRDefault="006A063A">
            <w:pPr>
              <w:spacing w:before="240" w:after="240"/>
              <w:jc w:val="center"/>
              <w:rPr>
                <w:rFonts w:ascii="宋体" w:hAnsi="宋体" w:cs="宋体"/>
                <w:bCs/>
                <w:kern w:val="0"/>
                <w:sz w:val="28"/>
                <w:szCs w:val="28"/>
              </w:rPr>
            </w:pPr>
            <w:r>
              <w:rPr>
                <w:rFonts w:ascii="宋体" w:hAnsi="宋体" w:cs="宋体"/>
                <w:bCs/>
                <w:kern w:val="0"/>
                <w:sz w:val="28"/>
                <w:szCs w:val="28"/>
              </w:rPr>
              <w:t>1</w:t>
            </w:r>
          </w:p>
        </w:tc>
        <w:tc>
          <w:tcPr>
            <w:tcW w:w="2587" w:type="dxa"/>
            <w:vAlign w:val="center"/>
          </w:tcPr>
          <w:p w:rsidR="008D327E" w:rsidRDefault="006A063A">
            <w:pPr>
              <w:spacing w:before="240" w:after="240"/>
              <w:jc w:val="center"/>
              <w:rPr>
                <w:sz w:val="28"/>
                <w:szCs w:val="28"/>
              </w:rPr>
            </w:pPr>
            <w:r>
              <w:rPr>
                <w:rFonts w:ascii="宋体" w:hAnsi="宋体" w:cs="宋体" w:hint="eastAsia"/>
                <w:bCs/>
                <w:kern w:val="0"/>
                <w:sz w:val="28"/>
                <w:szCs w:val="28"/>
              </w:rPr>
              <w:t>工委宣传部</w:t>
            </w:r>
          </w:p>
        </w:tc>
        <w:tc>
          <w:tcPr>
            <w:tcW w:w="5153" w:type="dxa"/>
            <w:vAlign w:val="center"/>
          </w:tcPr>
          <w:p w:rsidR="008D327E" w:rsidRDefault="006A063A">
            <w:pPr>
              <w:spacing w:before="240" w:after="240"/>
              <w:ind w:firstLine="480"/>
              <w:rPr>
                <w:sz w:val="24"/>
              </w:rPr>
            </w:pPr>
            <w:r>
              <w:rPr>
                <w:rFonts w:hint="eastAsia"/>
                <w:sz w:val="24"/>
              </w:rPr>
              <w:t>主要负责指导区内新闻媒体、协调上级新闻媒体做好宣传报道工作；指导开展应急新闻发布工作；指导电视、互联网等媒体及时播发气象信息。</w:t>
            </w:r>
          </w:p>
        </w:tc>
      </w:tr>
      <w:tr w:rsidR="008D327E">
        <w:trPr>
          <w:jc w:val="center"/>
        </w:trPr>
        <w:tc>
          <w:tcPr>
            <w:tcW w:w="782" w:type="dxa"/>
            <w:vAlign w:val="center"/>
          </w:tcPr>
          <w:p w:rsidR="008D327E" w:rsidRDefault="006A063A">
            <w:pPr>
              <w:spacing w:before="240" w:after="240"/>
              <w:jc w:val="center"/>
              <w:rPr>
                <w:rFonts w:ascii="宋体" w:hAnsi="宋体" w:cs="宋体"/>
                <w:bCs/>
                <w:kern w:val="0"/>
                <w:sz w:val="28"/>
                <w:szCs w:val="28"/>
              </w:rPr>
            </w:pPr>
            <w:r>
              <w:rPr>
                <w:rFonts w:ascii="宋体" w:hAnsi="宋体" w:cs="宋体"/>
                <w:bCs/>
                <w:kern w:val="0"/>
                <w:sz w:val="28"/>
                <w:szCs w:val="28"/>
              </w:rPr>
              <w:t>2</w:t>
            </w:r>
          </w:p>
        </w:tc>
        <w:tc>
          <w:tcPr>
            <w:tcW w:w="2587" w:type="dxa"/>
            <w:vAlign w:val="center"/>
          </w:tcPr>
          <w:p w:rsidR="008D327E" w:rsidRDefault="006A063A">
            <w:pPr>
              <w:spacing w:before="240" w:after="240"/>
              <w:jc w:val="center"/>
              <w:rPr>
                <w:sz w:val="28"/>
                <w:szCs w:val="28"/>
              </w:rPr>
            </w:pPr>
            <w:r>
              <w:rPr>
                <w:rFonts w:hint="eastAsia"/>
                <w:sz w:val="28"/>
                <w:szCs w:val="28"/>
              </w:rPr>
              <w:t>人武部</w:t>
            </w:r>
          </w:p>
        </w:tc>
        <w:tc>
          <w:tcPr>
            <w:tcW w:w="5153" w:type="dxa"/>
            <w:vAlign w:val="center"/>
          </w:tcPr>
          <w:p w:rsidR="008D327E" w:rsidRDefault="006A063A">
            <w:pPr>
              <w:spacing w:before="240" w:after="240"/>
              <w:ind w:firstLine="480"/>
              <w:rPr>
                <w:sz w:val="24"/>
              </w:rPr>
            </w:pPr>
            <w:r>
              <w:rPr>
                <w:rFonts w:hint="eastAsia"/>
                <w:sz w:val="24"/>
              </w:rPr>
              <w:t>主要负责指挥、协调驻区部队、民兵预备役部队参与抢险救灾工作。</w:t>
            </w:r>
          </w:p>
        </w:tc>
      </w:tr>
      <w:tr w:rsidR="008D327E">
        <w:trPr>
          <w:jc w:val="center"/>
        </w:trPr>
        <w:tc>
          <w:tcPr>
            <w:tcW w:w="782" w:type="dxa"/>
            <w:vAlign w:val="center"/>
          </w:tcPr>
          <w:p w:rsidR="008D327E" w:rsidRDefault="006A063A">
            <w:pPr>
              <w:spacing w:before="240" w:after="240"/>
              <w:jc w:val="center"/>
              <w:rPr>
                <w:rFonts w:ascii="宋体" w:hAnsi="宋体" w:cs="宋体"/>
                <w:bCs/>
                <w:kern w:val="0"/>
                <w:sz w:val="28"/>
                <w:szCs w:val="28"/>
              </w:rPr>
            </w:pPr>
            <w:r>
              <w:rPr>
                <w:rFonts w:ascii="宋体" w:hAnsi="宋体" w:cs="宋体" w:hint="eastAsia"/>
                <w:bCs/>
                <w:kern w:val="0"/>
                <w:sz w:val="28"/>
                <w:szCs w:val="28"/>
              </w:rPr>
              <w:t>3</w:t>
            </w:r>
          </w:p>
        </w:tc>
        <w:tc>
          <w:tcPr>
            <w:tcW w:w="2587" w:type="dxa"/>
            <w:vAlign w:val="center"/>
          </w:tcPr>
          <w:p w:rsidR="008D327E" w:rsidRDefault="006A063A">
            <w:pPr>
              <w:spacing w:before="240" w:after="240"/>
              <w:jc w:val="center"/>
              <w:rPr>
                <w:sz w:val="28"/>
                <w:szCs w:val="28"/>
              </w:rPr>
            </w:pPr>
            <w:r>
              <w:rPr>
                <w:rFonts w:hint="eastAsia"/>
                <w:sz w:val="28"/>
                <w:szCs w:val="28"/>
              </w:rPr>
              <w:t>发展和</w:t>
            </w:r>
            <w:proofErr w:type="gramStart"/>
            <w:r>
              <w:rPr>
                <w:rFonts w:hint="eastAsia"/>
                <w:sz w:val="28"/>
                <w:szCs w:val="28"/>
              </w:rPr>
              <w:t>改革局</w:t>
            </w:r>
            <w:proofErr w:type="gramEnd"/>
          </w:p>
        </w:tc>
        <w:tc>
          <w:tcPr>
            <w:tcW w:w="5153" w:type="dxa"/>
            <w:vAlign w:val="center"/>
          </w:tcPr>
          <w:p w:rsidR="008D327E" w:rsidRDefault="006A063A">
            <w:pPr>
              <w:spacing w:before="240" w:after="240"/>
              <w:ind w:firstLine="480"/>
              <w:rPr>
                <w:sz w:val="24"/>
              </w:rPr>
            </w:pPr>
            <w:r>
              <w:rPr>
                <w:rFonts w:hint="eastAsia"/>
                <w:sz w:val="24"/>
              </w:rPr>
              <w:t>主要负责监测灾区主要生活必需品的市场价格情况；协调安排防灾减灾基础设施建设；做好粮油应急响应准备工作，及时调度政府储备粮；开展天然气等应急保障工作。</w:t>
            </w:r>
          </w:p>
        </w:tc>
      </w:tr>
      <w:tr w:rsidR="008D327E">
        <w:trPr>
          <w:jc w:val="center"/>
        </w:trPr>
        <w:tc>
          <w:tcPr>
            <w:tcW w:w="782" w:type="dxa"/>
            <w:vAlign w:val="center"/>
          </w:tcPr>
          <w:p w:rsidR="008D327E" w:rsidRDefault="006A063A">
            <w:pPr>
              <w:spacing w:before="240" w:after="240"/>
              <w:jc w:val="center"/>
              <w:rPr>
                <w:rFonts w:ascii="宋体" w:hAnsi="宋体" w:cs="宋体"/>
                <w:bCs/>
                <w:kern w:val="0"/>
                <w:sz w:val="28"/>
                <w:szCs w:val="28"/>
              </w:rPr>
            </w:pPr>
            <w:r>
              <w:rPr>
                <w:rFonts w:ascii="宋体" w:hAnsi="宋体" w:cs="宋体" w:hint="eastAsia"/>
                <w:bCs/>
                <w:kern w:val="0"/>
                <w:sz w:val="28"/>
                <w:szCs w:val="28"/>
              </w:rPr>
              <w:t>4</w:t>
            </w:r>
          </w:p>
        </w:tc>
        <w:tc>
          <w:tcPr>
            <w:tcW w:w="2587" w:type="dxa"/>
            <w:vAlign w:val="center"/>
          </w:tcPr>
          <w:p w:rsidR="008D327E" w:rsidRDefault="006A063A">
            <w:pPr>
              <w:spacing w:before="240" w:after="240"/>
              <w:jc w:val="center"/>
              <w:rPr>
                <w:sz w:val="28"/>
                <w:szCs w:val="28"/>
              </w:rPr>
            </w:pPr>
            <w:r>
              <w:rPr>
                <w:rFonts w:hint="eastAsia"/>
                <w:sz w:val="28"/>
                <w:szCs w:val="28"/>
              </w:rPr>
              <w:t>公安分局</w:t>
            </w:r>
          </w:p>
        </w:tc>
        <w:tc>
          <w:tcPr>
            <w:tcW w:w="5153" w:type="dxa"/>
            <w:vAlign w:val="center"/>
          </w:tcPr>
          <w:p w:rsidR="008D327E" w:rsidRDefault="006A063A">
            <w:pPr>
              <w:spacing w:before="240" w:after="240"/>
              <w:ind w:firstLine="480"/>
              <w:rPr>
                <w:sz w:val="24"/>
              </w:rPr>
            </w:pPr>
            <w:r>
              <w:rPr>
                <w:rFonts w:hint="eastAsia"/>
                <w:sz w:val="24"/>
              </w:rPr>
              <w:t>主要负责监控辖区治安状况，维护灾区社会治安秩序；依法打击各类趁灾实施的违法犯罪活动；指挥调度公安机关应急救援力量，协助开展</w:t>
            </w:r>
            <w:r>
              <w:rPr>
                <w:rFonts w:hint="eastAsia"/>
                <w:sz w:val="24"/>
              </w:rPr>
              <w:t>抢险救灾，救护受灾遇险群众。</w:t>
            </w:r>
          </w:p>
        </w:tc>
      </w:tr>
      <w:tr w:rsidR="008D327E">
        <w:trPr>
          <w:jc w:val="center"/>
        </w:trPr>
        <w:tc>
          <w:tcPr>
            <w:tcW w:w="782" w:type="dxa"/>
            <w:vAlign w:val="center"/>
          </w:tcPr>
          <w:p w:rsidR="008D327E" w:rsidRDefault="006A063A">
            <w:pPr>
              <w:spacing w:before="240" w:after="240"/>
              <w:jc w:val="center"/>
              <w:rPr>
                <w:rFonts w:ascii="宋体" w:hAnsi="宋体" w:cs="宋体"/>
                <w:bCs/>
                <w:kern w:val="0"/>
                <w:sz w:val="28"/>
                <w:szCs w:val="28"/>
              </w:rPr>
            </w:pPr>
            <w:r>
              <w:rPr>
                <w:rFonts w:ascii="宋体" w:hAnsi="宋体" w:cs="宋体" w:hint="eastAsia"/>
                <w:bCs/>
                <w:kern w:val="0"/>
                <w:sz w:val="28"/>
                <w:szCs w:val="28"/>
              </w:rPr>
              <w:t>5</w:t>
            </w:r>
          </w:p>
        </w:tc>
        <w:tc>
          <w:tcPr>
            <w:tcW w:w="2587" w:type="dxa"/>
            <w:vAlign w:val="center"/>
          </w:tcPr>
          <w:p w:rsidR="008D327E" w:rsidRDefault="006A063A">
            <w:pPr>
              <w:spacing w:before="240" w:after="240"/>
              <w:jc w:val="center"/>
              <w:rPr>
                <w:sz w:val="28"/>
                <w:szCs w:val="28"/>
              </w:rPr>
            </w:pPr>
            <w:r>
              <w:rPr>
                <w:rFonts w:hint="eastAsia"/>
                <w:sz w:val="28"/>
                <w:szCs w:val="28"/>
              </w:rPr>
              <w:t>财政局</w:t>
            </w:r>
          </w:p>
        </w:tc>
        <w:tc>
          <w:tcPr>
            <w:tcW w:w="5153" w:type="dxa"/>
            <w:vAlign w:val="center"/>
          </w:tcPr>
          <w:p w:rsidR="008D327E" w:rsidRDefault="006A063A">
            <w:pPr>
              <w:spacing w:before="240" w:after="240"/>
              <w:ind w:firstLine="480"/>
              <w:rPr>
                <w:sz w:val="24"/>
              </w:rPr>
            </w:pPr>
            <w:r>
              <w:rPr>
                <w:rFonts w:hint="eastAsia"/>
                <w:sz w:val="24"/>
              </w:rPr>
              <w:t>主要负责抗灾救灾资金的筹措、拨付和监督检查。</w:t>
            </w:r>
          </w:p>
        </w:tc>
      </w:tr>
      <w:tr w:rsidR="008D327E">
        <w:trPr>
          <w:jc w:val="center"/>
        </w:trPr>
        <w:tc>
          <w:tcPr>
            <w:tcW w:w="782" w:type="dxa"/>
            <w:vAlign w:val="center"/>
          </w:tcPr>
          <w:p w:rsidR="008D327E" w:rsidRDefault="006A063A">
            <w:pPr>
              <w:spacing w:before="240" w:after="240"/>
              <w:jc w:val="center"/>
              <w:rPr>
                <w:rFonts w:ascii="宋体" w:hAnsi="宋体" w:cs="宋体"/>
                <w:bCs/>
                <w:kern w:val="0"/>
                <w:sz w:val="28"/>
                <w:szCs w:val="28"/>
              </w:rPr>
            </w:pPr>
            <w:r>
              <w:rPr>
                <w:rFonts w:ascii="宋体" w:hAnsi="宋体" w:cs="宋体" w:hint="eastAsia"/>
                <w:bCs/>
                <w:kern w:val="0"/>
                <w:sz w:val="28"/>
                <w:szCs w:val="28"/>
              </w:rPr>
              <w:t>6</w:t>
            </w:r>
          </w:p>
        </w:tc>
        <w:tc>
          <w:tcPr>
            <w:tcW w:w="2587" w:type="dxa"/>
            <w:vAlign w:val="center"/>
          </w:tcPr>
          <w:p w:rsidR="008D327E" w:rsidRDefault="006A063A">
            <w:pPr>
              <w:spacing w:before="240" w:after="240"/>
              <w:jc w:val="center"/>
              <w:rPr>
                <w:sz w:val="28"/>
                <w:szCs w:val="28"/>
              </w:rPr>
            </w:pPr>
            <w:r>
              <w:rPr>
                <w:rFonts w:ascii="宋体" w:hAnsi="宋体" w:cs="宋体" w:hint="eastAsia"/>
                <w:bCs/>
                <w:kern w:val="0"/>
                <w:sz w:val="28"/>
                <w:szCs w:val="28"/>
              </w:rPr>
              <w:t>应急管理局</w:t>
            </w:r>
          </w:p>
        </w:tc>
        <w:tc>
          <w:tcPr>
            <w:tcW w:w="5153" w:type="dxa"/>
            <w:vAlign w:val="center"/>
          </w:tcPr>
          <w:p w:rsidR="008D327E" w:rsidRDefault="006A063A">
            <w:pPr>
              <w:spacing w:before="240" w:after="240"/>
              <w:ind w:firstLine="480"/>
              <w:rPr>
                <w:sz w:val="24"/>
              </w:rPr>
            </w:pPr>
            <w:r>
              <w:rPr>
                <w:rFonts w:hint="eastAsia"/>
                <w:sz w:val="24"/>
              </w:rPr>
              <w:t>指导各街道、各部门开展安全生产检查，做好直接监管范围内的安全生产检查；指导、协调开展全区应急抢险、救援、救灾和受灾群众的生活救助工作；及时组织灾情核查和上报，做好灾区人员转移安置工作。</w:t>
            </w:r>
          </w:p>
        </w:tc>
      </w:tr>
      <w:tr w:rsidR="008D327E">
        <w:trPr>
          <w:jc w:val="center"/>
        </w:trPr>
        <w:tc>
          <w:tcPr>
            <w:tcW w:w="782" w:type="dxa"/>
            <w:vAlign w:val="center"/>
          </w:tcPr>
          <w:p w:rsidR="008D327E" w:rsidRDefault="006A063A">
            <w:pPr>
              <w:spacing w:before="240" w:after="240"/>
              <w:jc w:val="center"/>
              <w:rPr>
                <w:rFonts w:ascii="宋体" w:hAnsi="宋体" w:cs="宋体"/>
                <w:bCs/>
                <w:kern w:val="0"/>
                <w:sz w:val="28"/>
                <w:szCs w:val="28"/>
              </w:rPr>
            </w:pPr>
            <w:r>
              <w:rPr>
                <w:rFonts w:ascii="宋体" w:hAnsi="宋体" w:cs="宋体" w:hint="eastAsia"/>
                <w:bCs/>
                <w:kern w:val="0"/>
                <w:sz w:val="28"/>
                <w:szCs w:val="28"/>
              </w:rPr>
              <w:t>7</w:t>
            </w:r>
          </w:p>
        </w:tc>
        <w:tc>
          <w:tcPr>
            <w:tcW w:w="2587" w:type="dxa"/>
            <w:vAlign w:val="center"/>
          </w:tcPr>
          <w:p w:rsidR="008D327E" w:rsidRDefault="006A063A">
            <w:pPr>
              <w:spacing w:before="240" w:after="240"/>
              <w:jc w:val="center"/>
              <w:rPr>
                <w:sz w:val="28"/>
                <w:szCs w:val="28"/>
              </w:rPr>
            </w:pPr>
            <w:r>
              <w:rPr>
                <w:rFonts w:hint="eastAsia"/>
                <w:sz w:val="28"/>
                <w:szCs w:val="28"/>
              </w:rPr>
              <w:t>水务和湖泊局</w:t>
            </w:r>
          </w:p>
        </w:tc>
        <w:tc>
          <w:tcPr>
            <w:tcW w:w="5153" w:type="dxa"/>
            <w:vAlign w:val="center"/>
          </w:tcPr>
          <w:p w:rsidR="008D327E" w:rsidRDefault="006A063A">
            <w:pPr>
              <w:spacing w:before="240" w:after="240"/>
              <w:ind w:firstLine="480"/>
              <w:rPr>
                <w:sz w:val="24"/>
              </w:rPr>
            </w:pPr>
            <w:r>
              <w:rPr>
                <w:rFonts w:hint="eastAsia"/>
                <w:sz w:val="24"/>
              </w:rPr>
              <w:t>主要负责洪水的监测和预报；统计上报水利工程水毁损失和蓄水情况，做好水旱灾害防御工作；组织开展水利工程防汛抗旱调度；做好防洪工程管理，及时修复水毁水利工程。</w:t>
            </w:r>
          </w:p>
        </w:tc>
      </w:tr>
      <w:tr w:rsidR="008D327E">
        <w:trPr>
          <w:jc w:val="center"/>
        </w:trPr>
        <w:tc>
          <w:tcPr>
            <w:tcW w:w="782" w:type="dxa"/>
            <w:vAlign w:val="center"/>
          </w:tcPr>
          <w:p w:rsidR="008D327E" w:rsidRDefault="006A063A">
            <w:pPr>
              <w:spacing w:before="240" w:after="240"/>
              <w:jc w:val="center"/>
              <w:rPr>
                <w:rFonts w:ascii="宋体" w:hAnsi="宋体" w:cs="宋体"/>
                <w:bCs/>
                <w:kern w:val="0"/>
                <w:sz w:val="28"/>
                <w:szCs w:val="28"/>
              </w:rPr>
            </w:pPr>
            <w:r>
              <w:rPr>
                <w:rFonts w:ascii="宋体" w:hAnsi="宋体" w:cs="宋体" w:hint="eastAsia"/>
                <w:bCs/>
                <w:kern w:val="0"/>
                <w:sz w:val="28"/>
                <w:szCs w:val="28"/>
              </w:rPr>
              <w:lastRenderedPageBreak/>
              <w:t>8</w:t>
            </w:r>
          </w:p>
        </w:tc>
        <w:tc>
          <w:tcPr>
            <w:tcW w:w="2587" w:type="dxa"/>
            <w:vAlign w:val="center"/>
          </w:tcPr>
          <w:p w:rsidR="008D327E" w:rsidRDefault="006A063A">
            <w:pPr>
              <w:spacing w:before="240" w:after="240"/>
              <w:jc w:val="center"/>
              <w:rPr>
                <w:sz w:val="28"/>
                <w:szCs w:val="28"/>
              </w:rPr>
            </w:pPr>
            <w:r>
              <w:rPr>
                <w:rFonts w:ascii="宋体" w:hAnsi="宋体" w:cs="宋体" w:hint="eastAsia"/>
                <w:bCs/>
                <w:kern w:val="0"/>
                <w:sz w:val="28"/>
                <w:szCs w:val="28"/>
              </w:rPr>
              <w:t>自然资源和规划局</w:t>
            </w:r>
          </w:p>
        </w:tc>
        <w:tc>
          <w:tcPr>
            <w:tcW w:w="5153" w:type="dxa"/>
            <w:vAlign w:val="center"/>
          </w:tcPr>
          <w:p w:rsidR="008D327E" w:rsidRDefault="006A063A">
            <w:pPr>
              <w:spacing w:before="240" w:after="240"/>
              <w:ind w:firstLine="480"/>
              <w:rPr>
                <w:sz w:val="24"/>
              </w:rPr>
            </w:pPr>
            <w:r>
              <w:rPr>
                <w:rFonts w:hint="eastAsia"/>
                <w:sz w:val="24"/>
              </w:rPr>
              <w:t>主要负责由气象灾害引发的地质灾害调查评价、监测预警等工作。负责组织开展园林绿化植物和设施维护工作，清理因受灾受损的园林绿化植物和设施，统计上报有关园林林业受灾信息。</w:t>
            </w:r>
          </w:p>
        </w:tc>
      </w:tr>
      <w:tr w:rsidR="008D327E">
        <w:trPr>
          <w:jc w:val="center"/>
        </w:trPr>
        <w:tc>
          <w:tcPr>
            <w:tcW w:w="782" w:type="dxa"/>
            <w:vAlign w:val="center"/>
          </w:tcPr>
          <w:p w:rsidR="008D327E" w:rsidRDefault="006A063A">
            <w:pPr>
              <w:spacing w:before="240" w:after="240"/>
              <w:jc w:val="center"/>
              <w:rPr>
                <w:rFonts w:ascii="宋体" w:hAnsi="宋体" w:cs="宋体"/>
                <w:bCs/>
                <w:kern w:val="0"/>
                <w:sz w:val="28"/>
                <w:szCs w:val="28"/>
              </w:rPr>
            </w:pPr>
            <w:r>
              <w:rPr>
                <w:rFonts w:ascii="宋体" w:hAnsi="宋体" w:cs="宋体" w:hint="eastAsia"/>
                <w:bCs/>
                <w:kern w:val="0"/>
                <w:sz w:val="28"/>
                <w:szCs w:val="28"/>
              </w:rPr>
              <w:t>9</w:t>
            </w:r>
          </w:p>
        </w:tc>
        <w:tc>
          <w:tcPr>
            <w:tcW w:w="2587" w:type="dxa"/>
            <w:vAlign w:val="center"/>
          </w:tcPr>
          <w:p w:rsidR="008D327E" w:rsidRDefault="006A063A">
            <w:pPr>
              <w:spacing w:before="240" w:after="240"/>
              <w:jc w:val="center"/>
              <w:rPr>
                <w:rFonts w:ascii="宋体" w:hAnsi="宋体" w:cs="宋体"/>
                <w:bCs/>
                <w:kern w:val="0"/>
                <w:sz w:val="28"/>
                <w:szCs w:val="28"/>
              </w:rPr>
            </w:pPr>
            <w:r>
              <w:rPr>
                <w:rFonts w:hint="eastAsia"/>
                <w:sz w:val="28"/>
                <w:szCs w:val="28"/>
              </w:rPr>
              <w:t>住房和城乡建设局</w:t>
            </w:r>
          </w:p>
        </w:tc>
        <w:tc>
          <w:tcPr>
            <w:tcW w:w="5153" w:type="dxa"/>
            <w:vAlign w:val="center"/>
          </w:tcPr>
          <w:p w:rsidR="008D327E" w:rsidRDefault="006A063A">
            <w:pPr>
              <w:spacing w:before="240" w:after="240"/>
              <w:ind w:firstLine="480"/>
              <w:rPr>
                <w:sz w:val="24"/>
              </w:rPr>
            </w:pPr>
            <w:r>
              <w:rPr>
                <w:rFonts w:hint="eastAsia"/>
                <w:sz w:val="24"/>
              </w:rPr>
              <w:t>主要负责按不同类型灾害及其响应要求，督导落实市政公用行业供水、供气企业防灾减灾措施，保障供水供气安全运行，加强建筑工地、城乡危房、排水防涝设施风险隐患排查整治和应急处置工作。指导督促辖区物业企业做好物业小区排渍防涝、融雪防冻等气象灾害防范应对工作；</w:t>
            </w:r>
          </w:p>
        </w:tc>
      </w:tr>
      <w:tr w:rsidR="008D327E">
        <w:trPr>
          <w:jc w:val="center"/>
        </w:trPr>
        <w:tc>
          <w:tcPr>
            <w:tcW w:w="782" w:type="dxa"/>
            <w:vAlign w:val="center"/>
          </w:tcPr>
          <w:p w:rsidR="008D327E" w:rsidRDefault="006A063A">
            <w:pPr>
              <w:spacing w:before="240" w:after="240"/>
              <w:jc w:val="center"/>
              <w:rPr>
                <w:rFonts w:ascii="宋体" w:hAnsi="宋体" w:cs="宋体"/>
                <w:bCs/>
                <w:kern w:val="0"/>
                <w:sz w:val="28"/>
                <w:szCs w:val="28"/>
              </w:rPr>
            </w:pPr>
            <w:r>
              <w:rPr>
                <w:rFonts w:ascii="宋体" w:hAnsi="宋体" w:cs="宋体" w:hint="eastAsia"/>
                <w:bCs/>
                <w:kern w:val="0"/>
                <w:sz w:val="28"/>
                <w:szCs w:val="28"/>
              </w:rPr>
              <w:t>10</w:t>
            </w:r>
          </w:p>
        </w:tc>
        <w:tc>
          <w:tcPr>
            <w:tcW w:w="2587" w:type="dxa"/>
            <w:vAlign w:val="center"/>
          </w:tcPr>
          <w:p w:rsidR="008D327E" w:rsidRDefault="006A063A">
            <w:pPr>
              <w:spacing w:before="240" w:after="240"/>
              <w:jc w:val="center"/>
              <w:rPr>
                <w:sz w:val="28"/>
                <w:szCs w:val="28"/>
              </w:rPr>
            </w:pPr>
            <w:r>
              <w:rPr>
                <w:rFonts w:ascii="宋体" w:hAnsi="宋体" w:cs="宋体" w:hint="eastAsia"/>
                <w:bCs/>
                <w:kern w:val="0"/>
                <w:sz w:val="28"/>
                <w:szCs w:val="28"/>
              </w:rPr>
              <w:t>城市管理执法局</w:t>
            </w:r>
          </w:p>
        </w:tc>
        <w:tc>
          <w:tcPr>
            <w:tcW w:w="5153" w:type="dxa"/>
            <w:vAlign w:val="center"/>
          </w:tcPr>
          <w:p w:rsidR="008D327E" w:rsidRDefault="006A063A">
            <w:pPr>
              <w:spacing w:before="240" w:after="240"/>
              <w:ind w:firstLine="480"/>
              <w:rPr>
                <w:sz w:val="24"/>
              </w:rPr>
            </w:pPr>
            <w:r>
              <w:rPr>
                <w:rFonts w:hint="eastAsia"/>
                <w:sz w:val="24"/>
              </w:rPr>
              <w:t>主要负责组织全区道路桥梁融雪防冻工作，调度区融雪防冻指挥部成员单位开展融雪防冻工作，做好日常组织协调检查工作；组织调度灾害性天气期间市容环卫及城市道路、城市桥梁等设施的正常运行保障。负责所辖水域的交通管制和搜救工作；协调抗灾救灾人员、物资的运输；组织提供转移灾民所需的交通工具；负责灾害性天气发生时长江干线水上船舶的防护引导，并组织对遇险船舶及人员的搜救。</w:t>
            </w:r>
          </w:p>
        </w:tc>
      </w:tr>
      <w:tr w:rsidR="008D327E">
        <w:trPr>
          <w:jc w:val="center"/>
        </w:trPr>
        <w:tc>
          <w:tcPr>
            <w:tcW w:w="782" w:type="dxa"/>
            <w:vAlign w:val="center"/>
          </w:tcPr>
          <w:p w:rsidR="008D327E" w:rsidRDefault="006A063A">
            <w:pPr>
              <w:spacing w:before="240" w:after="240"/>
              <w:jc w:val="center"/>
              <w:rPr>
                <w:rFonts w:ascii="宋体" w:hAnsi="宋体" w:cs="宋体"/>
                <w:bCs/>
                <w:kern w:val="0"/>
                <w:sz w:val="28"/>
                <w:szCs w:val="28"/>
              </w:rPr>
            </w:pPr>
            <w:r>
              <w:rPr>
                <w:rFonts w:ascii="宋体" w:hAnsi="宋体" w:cs="宋体"/>
                <w:bCs/>
                <w:kern w:val="0"/>
                <w:sz w:val="28"/>
                <w:szCs w:val="28"/>
              </w:rPr>
              <w:t>1</w:t>
            </w:r>
            <w:r>
              <w:rPr>
                <w:rFonts w:ascii="宋体" w:hAnsi="宋体" w:cs="宋体" w:hint="eastAsia"/>
                <w:bCs/>
                <w:kern w:val="0"/>
                <w:sz w:val="28"/>
                <w:szCs w:val="28"/>
              </w:rPr>
              <w:t>1</w:t>
            </w:r>
          </w:p>
        </w:tc>
        <w:tc>
          <w:tcPr>
            <w:tcW w:w="2587" w:type="dxa"/>
            <w:vAlign w:val="center"/>
          </w:tcPr>
          <w:p w:rsidR="008D327E" w:rsidRDefault="006A063A">
            <w:pPr>
              <w:spacing w:before="240" w:after="240"/>
              <w:jc w:val="center"/>
              <w:rPr>
                <w:sz w:val="28"/>
                <w:szCs w:val="28"/>
              </w:rPr>
            </w:pPr>
            <w:r>
              <w:rPr>
                <w:rFonts w:hint="eastAsia"/>
                <w:sz w:val="28"/>
                <w:szCs w:val="28"/>
              </w:rPr>
              <w:t>农业农村局</w:t>
            </w:r>
          </w:p>
        </w:tc>
        <w:tc>
          <w:tcPr>
            <w:tcW w:w="5153" w:type="dxa"/>
            <w:vAlign w:val="center"/>
          </w:tcPr>
          <w:p w:rsidR="008D327E" w:rsidRDefault="006A063A">
            <w:pPr>
              <w:spacing w:before="240" w:after="240"/>
              <w:ind w:firstLine="480"/>
              <w:rPr>
                <w:sz w:val="24"/>
              </w:rPr>
            </w:pPr>
            <w:r>
              <w:rPr>
                <w:rFonts w:hint="eastAsia"/>
                <w:sz w:val="24"/>
              </w:rPr>
              <w:t>主要负责农作物和养殖业等因气象灾害引发的农业灾害监测，指导各街道做好防灾减灾工作；掌握和核报农业受灾情况，分析气象灾害对农业生产的影响，提出措施建议；制定灾后补救措施，组织农民开展生产自救。</w:t>
            </w:r>
          </w:p>
        </w:tc>
      </w:tr>
      <w:tr w:rsidR="008D327E">
        <w:trPr>
          <w:jc w:val="center"/>
        </w:trPr>
        <w:tc>
          <w:tcPr>
            <w:tcW w:w="782" w:type="dxa"/>
            <w:vAlign w:val="center"/>
          </w:tcPr>
          <w:p w:rsidR="008D327E" w:rsidRDefault="006A063A">
            <w:pPr>
              <w:spacing w:before="240" w:after="240"/>
              <w:jc w:val="center"/>
              <w:rPr>
                <w:rFonts w:ascii="宋体" w:hAnsi="宋体" w:cs="宋体"/>
                <w:bCs/>
                <w:kern w:val="0"/>
                <w:sz w:val="28"/>
                <w:szCs w:val="28"/>
              </w:rPr>
            </w:pPr>
            <w:r>
              <w:rPr>
                <w:rFonts w:ascii="宋体" w:hAnsi="宋体" w:cs="宋体" w:hint="eastAsia"/>
                <w:bCs/>
                <w:kern w:val="0"/>
                <w:sz w:val="28"/>
                <w:szCs w:val="28"/>
              </w:rPr>
              <w:t>12</w:t>
            </w:r>
          </w:p>
        </w:tc>
        <w:tc>
          <w:tcPr>
            <w:tcW w:w="2587" w:type="dxa"/>
            <w:vAlign w:val="center"/>
          </w:tcPr>
          <w:p w:rsidR="008D327E" w:rsidRDefault="006A063A">
            <w:pPr>
              <w:spacing w:before="240" w:after="240"/>
              <w:jc w:val="center"/>
              <w:rPr>
                <w:sz w:val="28"/>
                <w:szCs w:val="28"/>
              </w:rPr>
            </w:pPr>
            <w:r>
              <w:rPr>
                <w:rFonts w:ascii="宋体" w:hAnsi="宋体" w:cs="宋体" w:hint="eastAsia"/>
                <w:bCs/>
                <w:kern w:val="0"/>
                <w:sz w:val="28"/>
                <w:szCs w:val="28"/>
              </w:rPr>
              <w:t>生态环境分局</w:t>
            </w:r>
          </w:p>
        </w:tc>
        <w:tc>
          <w:tcPr>
            <w:tcW w:w="5153" w:type="dxa"/>
            <w:vAlign w:val="center"/>
          </w:tcPr>
          <w:p w:rsidR="008D327E" w:rsidRDefault="006A063A">
            <w:pPr>
              <w:spacing w:before="240" w:after="240"/>
              <w:ind w:firstLine="480"/>
              <w:rPr>
                <w:sz w:val="24"/>
              </w:rPr>
            </w:pPr>
            <w:r>
              <w:rPr>
                <w:rFonts w:hint="eastAsia"/>
                <w:sz w:val="24"/>
              </w:rPr>
              <w:t>主要负责对灾区环境污染情况进行监测、分析并提出处置方案；对可能存在较长时间环境影响的区域发出警告，提出控制措施；灾害得到控制后指导开展现场环境污染的消除。</w:t>
            </w:r>
          </w:p>
        </w:tc>
      </w:tr>
      <w:tr w:rsidR="008D327E">
        <w:trPr>
          <w:jc w:val="center"/>
        </w:trPr>
        <w:tc>
          <w:tcPr>
            <w:tcW w:w="782" w:type="dxa"/>
            <w:vAlign w:val="center"/>
          </w:tcPr>
          <w:p w:rsidR="008D327E" w:rsidRDefault="006A063A">
            <w:pPr>
              <w:spacing w:before="240" w:after="240"/>
              <w:jc w:val="center"/>
              <w:rPr>
                <w:rFonts w:ascii="宋体" w:hAnsi="宋体" w:cs="宋体"/>
                <w:bCs/>
                <w:kern w:val="0"/>
                <w:sz w:val="28"/>
                <w:szCs w:val="28"/>
              </w:rPr>
            </w:pPr>
            <w:r>
              <w:rPr>
                <w:rFonts w:ascii="宋体" w:hAnsi="宋体" w:cs="宋体" w:hint="eastAsia"/>
                <w:bCs/>
                <w:kern w:val="0"/>
                <w:sz w:val="28"/>
                <w:szCs w:val="28"/>
              </w:rPr>
              <w:t>13</w:t>
            </w:r>
          </w:p>
        </w:tc>
        <w:tc>
          <w:tcPr>
            <w:tcW w:w="2587" w:type="dxa"/>
            <w:vAlign w:val="center"/>
          </w:tcPr>
          <w:p w:rsidR="008D327E" w:rsidRDefault="006A063A">
            <w:pPr>
              <w:spacing w:before="240" w:after="240"/>
              <w:jc w:val="center"/>
              <w:rPr>
                <w:sz w:val="28"/>
                <w:szCs w:val="28"/>
              </w:rPr>
            </w:pPr>
            <w:r>
              <w:rPr>
                <w:rFonts w:hint="eastAsia"/>
                <w:sz w:val="28"/>
                <w:szCs w:val="28"/>
              </w:rPr>
              <w:t>经济和信息化局</w:t>
            </w:r>
          </w:p>
        </w:tc>
        <w:tc>
          <w:tcPr>
            <w:tcW w:w="5153" w:type="dxa"/>
            <w:vAlign w:val="center"/>
          </w:tcPr>
          <w:p w:rsidR="008D327E" w:rsidRDefault="006A063A">
            <w:pPr>
              <w:spacing w:before="240" w:after="240"/>
              <w:ind w:firstLine="480"/>
              <w:rPr>
                <w:sz w:val="24"/>
              </w:rPr>
            </w:pPr>
            <w:r>
              <w:rPr>
                <w:rFonts w:hint="eastAsia"/>
                <w:sz w:val="24"/>
              </w:rPr>
              <w:t>根据需要启动相关应急预案，组织应急物资的生产和调运。负责电力行业突发事件应急工作，负责协调督促供电和通信企业，做好应急</w:t>
            </w:r>
            <w:r>
              <w:rPr>
                <w:rFonts w:hint="eastAsia"/>
                <w:sz w:val="24"/>
              </w:rPr>
              <w:t>响应的电力、通讯保障工作。</w:t>
            </w:r>
          </w:p>
        </w:tc>
      </w:tr>
      <w:tr w:rsidR="008D327E">
        <w:trPr>
          <w:jc w:val="center"/>
        </w:trPr>
        <w:tc>
          <w:tcPr>
            <w:tcW w:w="782" w:type="dxa"/>
            <w:vAlign w:val="center"/>
          </w:tcPr>
          <w:p w:rsidR="008D327E" w:rsidRDefault="006A063A">
            <w:pPr>
              <w:spacing w:before="240" w:after="240"/>
              <w:jc w:val="center"/>
              <w:rPr>
                <w:rFonts w:ascii="宋体" w:hAnsi="宋体" w:cs="宋体"/>
                <w:bCs/>
                <w:kern w:val="0"/>
                <w:sz w:val="28"/>
                <w:szCs w:val="28"/>
              </w:rPr>
            </w:pPr>
            <w:r>
              <w:rPr>
                <w:rFonts w:ascii="宋体" w:hAnsi="宋体" w:cs="宋体"/>
                <w:bCs/>
                <w:kern w:val="0"/>
                <w:sz w:val="28"/>
                <w:szCs w:val="28"/>
              </w:rPr>
              <w:lastRenderedPageBreak/>
              <w:t>14</w:t>
            </w:r>
          </w:p>
        </w:tc>
        <w:tc>
          <w:tcPr>
            <w:tcW w:w="2587" w:type="dxa"/>
            <w:vAlign w:val="center"/>
          </w:tcPr>
          <w:p w:rsidR="008D327E" w:rsidRDefault="006A063A">
            <w:pPr>
              <w:spacing w:before="240" w:after="240"/>
              <w:jc w:val="center"/>
              <w:rPr>
                <w:sz w:val="28"/>
                <w:szCs w:val="28"/>
              </w:rPr>
            </w:pPr>
            <w:r>
              <w:rPr>
                <w:rFonts w:ascii="宋体" w:hAnsi="宋体" w:cs="宋体" w:hint="eastAsia"/>
                <w:bCs/>
                <w:kern w:val="0"/>
                <w:sz w:val="28"/>
                <w:szCs w:val="28"/>
              </w:rPr>
              <w:t>商务局</w:t>
            </w:r>
          </w:p>
        </w:tc>
        <w:tc>
          <w:tcPr>
            <w:tcW w:w="5153" w:type="dxa"/>
            <w:vAlign w:val="center"/>
          </w:tcPr>
          <w:p w:rsidR="008D327E" w:rsidRDefault="006A063A">
            <w:pPr>
              <w:spacing w:before="240" w:after="240"/>
              <w:ind w:firstLine="480"/>
              <w:rPr>
                <w:sz w:val="24"/>
              </w:rPr>
            </w:pPr>
            <w:r>
              <w:rPr>
                <w:rFonts w:hint="eastAsia"/>
                <w:sz w:val="24"/>
              </w:rPr>
              <w:t>主要负责组织灾区生活必需品的供应，组织粮、油、肉、蛋、菜等重要生活必需品的市场监测，及时报告监测情况；会同市场监管</w:t>
            </w:r>
            <w:proofErr w:type="gramStart"/>
            <w:r>
              <w:rPr>
                <w:rFonts w:hint="eastAsia"/>
                <w:sz w:val="24"/>
              </w:rPr>
              <w:t>和发改部门</w:t>
            </w:r>
            <w:proofErr w:type="gramEnd"/>
            <w:r>
              <w:rPr>
                <w:rFonts w:hint="eastAsia"/>
                <w:sz w:val="24"/>
              </w:rPr>
              <w:t>加强市场监管，平抑物价，维护市场稳定。</w:t>
            </w:r>
          </w:p>
        </w:tc>
      </w:tr>
      <w:tr w:rsidR="008D327E">
        <w:trPr>
          <w:jc w:val="center"/>
        </w:trPr>
        <w:tc>
          <w:tcPr>
            <w:tcW w:w="782" w:type="dxa"/>
            <w:vAlign w:val="center"/>
          </w:tcPr>
          <w:p w:rsidR="008D327E" w:rsidRDefault="006A063A">
            <w:pPr>
              <w:spacing w:before="240" w:after="240"/>
              <w:jc w:val="center"/>
              <w:rPr>
                <w:rFonts w:ascii="宋体" w:hAnsi="宋体" w:cs="宋体"/>
                <w:bCs/>
                <w:kern w:val="0"/>
                <w:sz w:val="28"/>
                <w:szCs w:val="28"/>
              </w:rPr>
            </w:pPr>
            <w:r>
              <w:rPr>
                <w:rFonts w:ascii="宋体" w:hAnsi="宋体" w:cs="宋体"/>
                <w:bCs/>
                <w:kern w:val="0"/>
                <w:sz w:val="28"/>
                <w:szCs w:val="28"/>
              </w:rPr>
              <w:t>15</w:t>
            </w:r>
          </w:p>
        </w:tc>
        <w:tc>
          <w:tcPr>
            <w:tcW w:w="2587" w:type="dxa"/>
            <w:vAlign w:val="center"/>
          </w:tcPr>
          <w:p w:rsidR="008D327E" w:rsidRDefault="006A063A">
            <w:pPr>
              <w:spacing w:before="240" w:after="240"/>
              <w:jc w:val="center"/>
              <w:rPr>
                <w:sz w:val="28"/>
                <w:szCs w:val="28"/>
              </w:rPr>
            </w:pPr>
            <w:r>
              <w:rPr>
                <w:rFonts w:hint="eastAsia"/>
                <w:sz w:val="28"/>
                <w:szCs w:val="28"/>
              </w:rPr>
              <w:t>卫生健康局</w:t>
            </w:r>
          </w:p>
        </w:tc>
        <w:tc>
          <w:tcPr>
            <w:tcW w:w="5153" w:type="dxa"/>
            <w:vAlign w:val="center"/>
          </w:tcPr>
          <w:p w:rsidR="008D327E" w:rsidRDefault="006A063A">
            <w:pPr>
              <w:spacing w:before="240" w:after="240"/>
              <w:ind w:firstLine="480"/>
              <w:rPr>
                <w:sz w:val="24"/>
              </w:rPr>
            </w:pPr>
            <w:r>
              <w:rPr>
                <w:rFonts w:hint="eastAsia"/>
                <w:sz w:val="24"/>
              </w:rPr>
              <w:t>主要负责组织医疗卫生机构组建救灾防病应急队伍，根据需要开展医疗救护和卫生防疫工作，对灾区卫生应急工作进行指导</w:t>
            </w:r>
            <w:proofErr w:type="gramStart"/>
            <w:r>
              <w:rPr>
                <w:rFonts w:hint="eastAsia"/>
                <w:sz w:val="24"/>
              </w:rPr>
              <w:t>和援</w:t>
            </w:r>
            <w:proofErr w:type="gramEnd"/>
            <w:r>
              <w:rPr>
                <w:rFonts w:hint="eastAsia"/>
                <w:sz w:val="24"/>
              </w:rPr>
              <w:t>助。</w:t>
            </w:r>
          </w:p>
        </w:tc>
      </w:tr>
      <w:tr w:rsidR="008D327E">
        <w:trPr>
          <w:jc w:val="center"/>
        </w:trPr>
        <w:tc>
          <w:tcPr>
            <w:tcW w:w="782" w:type="dxa"/>
            <w:vAlign w:val="center"/>
          </w:tcPr>
          <w:p w:rsidR="008D327E" w:rsidRDefault="006A063A">
            <w:pPr>
              <w:spacing w:before="240" w:after="240"/>
              <w:jc w:val="center"/>
              <w:rPr>
                <w:rFonts w:ascii="宋体" w:hAnsi="宋体" w:cs="宋体"/>
                <w:bCs/>
                <w:kern w:val="0"/>
                <w:sz w:val="28"/>
                <w:szCs w:val="28"/>
              </w:rPr>
            </w:pPr>
            <w:r>
              <w:rPr>
                <w:rFonts w:ascii="宋体" w:hAnsi="宋体" w:cs="宋体"/>
                <w:bCs/>
                <w:kern w:val="0"/>
                <w:sz w:val="28"/>
                <w:szCs w:val="28"/>
              </w:rPr>
              <w:t>1</w:t>
            </w:r>
            <w:r>
              <w:rPr>
                <w:rFonts w:ascii="宋体" w:hAnsi="宋体" w:cs="宋体" w:hint="eastAsia"/>
                <w:bCs/>
                <w:kern w:val="0"/>
                <w:sz w:val="28"/>
                <w:szCs w:val="28"/>
              </w:rPr>
              <w:t>6</w:t>
            </w:r>
          </w:p>
        </w:tc>
        <w:tc>
          <w:tcPr>
            <w:tcW w:w="2587" w:type="dxa"/>
            <w:vAlign w:val="center"/>
          </w:tcPr>
          <w:p w:rsidR="008D327E" w:rsidRDefault="006A063A">
            <w:pPr>
              <w:spacing w:before="240" w:after="240"/>
              <w:jc w:val="center"/>
              <w:rPr>
                <w:sz w:val="28"/>
                <w:szCs w:val="28"/>
              </w:rPr>
            </w:pPr>
            <w:r>
              <w:rPr>
                <w:rFonts w:ascii="宋体" w:hAnsi="宋体" w:cs="宋体" w:hint="eastAsia"/>
                <w:bCs/>
                <w:kern w:val="0"/>
                <w:sz w:val="28"/>
                <w:szCs w:val="28"/>
              </w:rPr>
              <w:t>市场监督管理局</w:t>
            </w:r>
          </w:p>
        </w:tc>
        <w:tc>
          <w:tcPr>
            <w:tcW w:w="5153" w:type="dxa"/>
            <w:vAlign w:val="center"/>
          </w:tcPr>
          <w:p w:rsidR="008D327E" w:rsidRDefault="006A063A">
            <w:pPr>
              <w:spacing w:before="240" w:after="240"/>
              <w:ind w:firstLine="480"/>
              <w:rPr>
                <w:sz w:val="24"/>
              </w:rPr>
            </w:pPr>
            <w:r>
              <w:rPr>
                <w:rFonts w:hint="eastAsia"/>
                <w:sz w:val="24"/>
              </w:rPr>
              <w:t>主要负责及时查处相互串通、哄抬物价、扰乱市场价格等违法行为，维护灾区市场稳定。</w:t>
            </w:r>
          </w:p>
        </w:tc>
      </w:tr>
      <w:tr w:rsidR="008D327E">
        <w:trPr>
          <w:jc w:val="center"/>
        </w:trPr>
        <w:tc>
          <w:tcPr>
            <w:tcW w:w="782" w:type="dxa"/>
            <w:vAlign w:val="center"/>
          </w:tcPr>
          <w:p w:rsidR="008D327E" w:rsidRDefault="006A063A">
            <w:pPr>
              <w:spacing w:before="240" w:after="240"/>
              <w:jc w:val="center"/>
              <w:rPr>
                <w:rFonts w:ascii="宋体" w:hAnsi="宋体" w:cs="宋体"/>
                <w:bCs/>
                <w:kern w:val="0"/>
                <w:sz w:val="28"/>
                <w:szCs w:val="28"/>
              </w:rPr>
            </w:pPr>
            <w:r>
              <w:rPr>
                <w:rFonts w:ascii="宋体" w:hAnsi="宋体" w:cs="宋体" w:hint="eastAsia"/>
                <w:bCs/>
                <w:kern w:val="0"/>
                <w:sz w:val="28"/>
                <w:szCs w:val="28"/>
              </w:rPr>
              <w:t>17</w:t>
            </w:r>
          </w:p>
        </w:tc>
        <w:tc>
          <w:tcPr>
            <w:tcW w:w="2587" w:type="dxa"/>
            <w:vAlign w:val="center"/>
          </w:tcPr>
          <w:p w:rsidR="008D327E" w:rsidRDefault="006A063A">
            <w:pPr>
              <w:spacing w:before="240" w:after="240"/>
              <w:jc w:val="center"/>
              <w:rPr>
                <w:rFonts w:ascii="宋体" w:hAnsi="宋体" w:cs="宋体"/>
                <w:bCs/>
                <w:kern w:val="0"/>
                <w:sz w:val="28"/>
                <w:szCs w:val="28"/>
              </w:rPr>
            </w:pPr>
            <w:r>
              <w:rPr>
                <w:rFonts w:ascii="宋体" w:hAnsi="宋体" w:cs="宋体" w:hint="eastAsia"/>
                <w:bCs/>
                <w:kern w:val="0"/>
                <w:sz w:val="28"/>
                <w:szCs w:val="28"/>
              </w:rPr>
              <w:t>文化和旅游局</w:t>
            </w:r>
          </w:p>
        </w:tc>
        <w:tc>
          <w:tcPr>
            <w:tcW w:w="5153" w:type="dxa"/>
            <w:vAlign w:val="center"/>
          </w:tcPr>
          <w:p w:rsidR="008D327E" w:rsidRDefault="006A063A">
            <w:pPr>
              <w:spacing w:before="240" w:after="240"/>
              <w:ind w:firstLine="480"/>
              <w:rPr>
                <w:sz w:val="24"/>
              </w:rPr>
            </w:pPr>
            <w:r>
              <w:rPr>
                <w:rFonts w:hint="eastAsia"/>
                <w:sz w:val="24"/>
              </w:rPr>
              <w:t>主要负责及时向本行业发布气象灾害预警信息；会同相关部门对因气象灾害滞留在</w:t>
            </w:r>
            <w:r>
              <w:rPr>
                <w:sz w:val="24"/>
              </w:rPr>
              <w:t>A</w:t>
            </w:r>
            <w:r>
              <w:rPr>
                <w:rFonts w:hint="eastAsia"/>
                <w:sz w:val="24"/>
              </w:rPr>
              <w:t>级旅游景区的游客和工作人员的引导疏散。</w:t>
            </w:r>
          </w:p>
        </w:tc>
      </w:tr>
      <w:tr w:rsidR="008D327E">
        <w:trPr>
          <w:jc w:val="center"/>
        </w:trPr>
        <w:tc>
          <w:tcPr>
            <w:tcW w:w="782" w:type="dxa"/>
            <w:vAlign w:val="center"/>
          </w:tcPr>
          <w:p w:rsidR="008D327E" w:rsidRDefault="006A063A">
            <w:pPr>
              <w:spacing w:before="240" w:after="240"/>
              <w:jc w:val="center"/>
              <w:rPr>
                <w:rFonts w:ascii="宋体" w:hAnsi="宋体" w:cs="宋体"/>
                <w:bCs/>
                <w:kern w:val="0"/>
                <w:sz w:val="28"/>
                <w:szCs w:val="28"/>
              </w:rPr>
            </w:pPr>
            <w:r>
              <w:rPr>
                <w:rFonts w:ascii="宋体" w:hAnsi="宋体" w:cs="宋体" w:hint="eastAsia"/>
                <w:bCs/>
                <w:kern w:val="0"/>
                <w:sz w:val="28"/>
                <w:szCs w:val="28"/>
              </w:rPr>
              <w:t>18</w:t>
            </w:r>
          </w:p>
        </w:tc>
        <w:tc>
          <w:tcPr>
            <w:tcW w:w="2587" w:type="dxa"/>
            <w:vAlign w:val="center"/>
          </w:tcPr>
          <w:p w:rsidR="008D327E" w:rsidRDefault="006A063A">
            <w:pPr>
              <w:spacing w:before="240" w:after="240"/>
              <w:jc w:val="center"/>
              <w:rPr>
                <w:rFonts w:ascii="宋体" w:hAnsi="宋体" w:cs="宋体"/>
                <w:bCs/>
                <w:kern w:val="0"/>
                <w:sz w:val="28"/>
                <w:szCs w:val="28"/>
              </w:rPr>
            </w:pPr>
            <w:r>
              <w:rPr>
                <w:rFonts w:hint="eastAsia"/>
                <w:sz w:val="28"/>
                <w:szCs w:val="28"/>
              </w:rPr>
              <w:t>教育局</w:t>
            </w:r>
          </w:p>
        </w:tc>
        <w:tc>
          <w:tcPr>
            <w:tcW w:w="5153" w:type="dxa"/>
            <w:vAlign w:val="center"/>
          </w:tcPr>
          <w:p w:rsidR="008D327E" w:rsidRDefault="006A063A">
            <w:pPr>
              <w:spacing w:before="240" w:after="240"/>
              <w:ind w:firstLine="480"/>
              <w:rPr>
                <w:sz w:val="24"/>
              </w:rPr>
            </w:pPr>
            <w:r>
              <w:rPr>
                <w:rFonts w:hint="eastAsia"/>
                <w:sz w:val="24"/>
              </w:rPr>
              <w:t>主要负责部署全区教育系统防灾减灾救灾工作，指导学校做好气象灾害防范应对。协调、指导全区学校按照气象灾害预警信号发布情况实施停课停学机制，确保师生安全。</w:t>
            </w:r>
          </w:p>
        </w:tc>
      </w:tr>
      <w:tr w:rsidR="008D327E">
        <w:trPr>
          <w:jc w:val="center"/>
        </w:trPr>
        <w:tc>
          <w:tcPr>
            <w:tcW w:w="782" w:type="dxa"/>
            <w:vAlign w:val="center"/>
          </w:tcPr>
          <w:p w:rsidR="008D327E" w:rsidRDefault="006A063A">
            <w:pPr>
              <w:spacing w:before="240" w:after="240"/>
              <w:jc w:val="center"/>
              <w:rPr>
                <w:rFonts w:ascii="宋体" w:hAnsi="宋体" w:cs="宋体"/>
                <w:bCs/>
                <w:kern w:val="0"/>
                <w:sz w:val="28"/>
                <w:szCs w:val="28"/>
              </w:rPr>
            </w:pPr>
            <w:r>
              <w:rPr>
                <w:rFonts w:ascii="宋体" w:hAnsi="宋体" w:cs="宋体" w:hint="eastAsia"/>
                <w:bCs/>
                <w:kern w:val="0"/>
                <w:sz w:val="28"/>
                <w:szCs w:val="28"/>
              </w:rPr>
              <w:t>19</w:t>
            </w:r>
          </w:p>
        </w:tc>
        <w:tc>
          <w:tcPr>
            <w:tcW w:w="2587" w:type="dxa"/>
            <w:vAlign w:val="center"/>
          </w:tcPr>
          <w:p w:rsidR="008D327E" w:rsidRDefault="006A063A">
            <w:pPr>
              <w:spacing w:before="240" w:after="240"/>
              <w:jc w:val="center"/>
              <w:rPr>
                <w:sz w:val="28"/>
                <w:szCs w:val="28"/>
              </w:rPr>
            </w:pPr>
            <w:r>
              <w:rPr>
                <w:rFonts w:ascii="宋体" w:hAnsi="宋体" w:cs="宋体" w:hint="eastAsia"/>
                <w:bCs/>
                <w:kern w:val="0"/>
                <w:sz w:val="28"/>
                <w:szCs w:val="28"/>
              </w:rPr>
              <w:t>交通大队</w:t>
            </w:r>
          </w:p>
        </w:tc>
        <w:tc>
          <w:tcPr>
            <w:tcW w:w="5153" w:type="dxa"/>
            <w:vAlign w:val="center"/>
          </w:tcPr>
          <w:p w:rsidR="008D327E" w:rsidRDefault="006A063A">
            <w:pPr>
              <w:spacing w:before="240" w:after="240"/>
              <w:ind w:firstLine="480"/>
              <w:rPr>
                <w:sz w:val="24"/>
              </w:rPr>
            </w:pPr>
            <w:r>
              <w:rPr>
                <w:rFonts w:hint="eastAsia"/>
                <w:sz w:val="24"/>
              </w:rPr>
              <w:t>主要负责组织疏导交通，适时采取交通管制措施；指挥调度应急救援力量，协助开展抢险救灾，救护受灾遇险群众。</w:t>
            </w:r>
          </w:p>
        </w:tc>
      </w:tr>
      <w:tr w:rsidR="008D327E">
        <w:trPr>
          <w:jc w:val="center"/>
        </w:trPr>
        <w:tc>
          <w:tcPr>
            <w:tcW w:w="782" w:type="dxa"/>
            <w:vAlign w:val="center"/>
          </w:tcPr>
          <w:p w:rsidR="008D327E" w:rsidRDefault="006A063A">
            <w:pPr>
              <w:spacing w:before="240" w:after="240"/>
              <w:jc w:val="center"/>
              <w:rPr>
                <w:rFonts w:ascii="宋体" w:hAnsi="宋体" w:cs="宋体"/>
                <w:bCs/>
                <w:kern w:val="0"/>
                <w:sz w:val="28"/>
                <w:szCs w:val="28"/>
              </w:rPr>
            </w:pPr>
            <w:r>
              <w:rPr>
                <w:rFonts w:ascii="宋体" w:hAnsi="宋体" w:cs="宋体" w:hint="eastAsia"/>
                <w:bCs/>
                <w:kern w:val="0"/>
                <w:sz w:val="28"/>
                <w:szCs w:val="28"/>
              </w:rPr>
              <w:t>20</w:t>
            </w:r>
          </w:p>
        </w:tc>
        <w:tc>
          <w:tcPr>
            <w:tcW w:w="2587" w:type="dxa"/>
            <w:vAlign w:val="center"/>
          </w:tcPr>
          <w:p w:rsidR="008D327E" w:rsidRDefault="006A063A">
            <w:pPr>
              <w:spacing w:before="240" w:after="240"/>
              <w:jc w:val="center"/>
              <w:rPr>
                <w:rFonts w:ascii="宋体" w:hAnsi="宋体" w:cs="宋体"/>
                <w:bCs/>
                <w:kern w:val="0"/>
                <w:sz w:val="28"/>
                <w:szCs w:val="28"/>
              </w:rPr>
            </w:pPr>
            <w:r>
              <w:rPr>
                <w:rFonts w:ascii="宋体" w:hAnsi="宋体" w:cs="宋体" w:hint="eastAsia"/>
                <w:bCs/>
                <w:kern w:val="0"/>
                <w:sz w:val="28"/>
                <w:szCs w:val="28"/>
              </w:rPr>
              <w:t>消防救援大队</w:t>
            </w:r>
          </w:p>
        </w:tc>
        <w:tc>
          <w:tcPr>
            <w:tcW w:w="5153" w:type="dxa"/>
            <w:vAlign w:val="center"/>
          </w:tcPr>
          <w:p w:rsidR="008D327E" w:rsidRDefault="006A063A">
            <w:pPr>
              <w:spacing w:before="240" w:after="240"/>
              <w:ind w:firstLine="480"/>
              <w:rPr>
                <w:sz w:val="24"/>
              </w:rPr>
            </w:pPr>
            <w:r>
              <w:rPr>
                <w:rFonts w:hint="eastAsia"/>
                <w:sz w:val="24"/>
              </w:rPr>
              <w:t>主要负责根据气象灾害预警信息做好应急救援警情</w:t>
            </w:r>
            <w:proofErr w:type="gramStart"/>
            <w:r>
              <w:rPr>
                <w:rFonts w:hint="eastAsia"/>
                <w:sz w:val="24"/>
              </w:rPr>
              <w:t>研</w:t>
            </w:r>
            <w:proofErr w:type="gramEnd"/>
            <w:r>
              <w:rPr>
                <w:rFonts w:hint="eastAsia"/>
                <w:sz w:val="24"/>
              </w:rPr>
              <w:t>判工作，制订气象</w:t>
            </w:r>
            <w:proofErr w:type="gramStart"/>
            <w:r>
              <w:rPr>
                <w:rFonts w:hint="eastAsia"/>
                <w:sz w:val="24"/>
              </w:rPr>
              <w:t>灾害消防</w:t>
            </w:r>
            <w:proofErr w:type="gramEnd"/>
            <w:r>
              <w:rPr>
                <w:rFonts w:hint="eastAsia"/>
                <w:sz w:val="24"/>
              </w:rPr>
              <w:t>应急预案，协同有关部门开展应急演练；做好因气象灾害造成的火灾和道路交通事故、建筑坍塌、自然灾害等以抢救人员生命为主的救援工作。</w:t>
            </w:r>
          </w:p>
        </w:tc>
      </w:tr>
      <w:tr w:rsidR="008D327E">
        <w:trPr>
          <w:jc w:val="center"/>
        </w:trPr>
        <w:tc>
          <w:tcPr>
            <w:tcW w:w="782" w:type="dxa"/>
            <w:vAlign w:val="center"/>
          </w:tcPr>
          <w:p w:rsidR="008D327E" w:rsidRDefault="006A063A">
            <w:pPr>
              <w:spacing w:before="240" w:after="240"/>
              <w:jc w:val="center"/>
              <w:rPr>
                <w:rFonts w:ascii="宋体" w:hAnsi="宋体" w:cs="宋体"/>
                <w:bCs/>
                <w:kern w:val="0"/>
                <w:sz w:val="28"/>
                <w:szCs w:val="28"/>
              </w:rPr>
            </w:pPr>
            <w:r>
              <w:rPr>
                <w:rFonts w:ascii="宋体" w:hAnsi="宋体" w:cs="宋体" w:hint="eastAsia"/>
                <w:bCs/>
                <w:kern w:val="0"/>
                <w:sz w:val="28"/>
                <w:szCs w:val="28"/>
              </w:rPr>
              <w:t>21</w:t>
            </w:r>
          </w:p>
        </w:tc>
        <w:tc>
          <w:tcPr>
            <w:tcW w:w="2587" w:type="dxa"/>
            <w:vAlign w:val="center"/>
          </w:tcPr>
          <w:p w:rsidR="008D327E" w:rsidRDefault="006A063A">
            <w:pPr>
              <w:spacing w:before="240" w:after="240"/>
              <w:jc w:val="center"/>
              <w:rPr>
                <w:rFonts w:ascii="宋体" w:hAnsi="宋体" w:cs="宋体"/>
                <w:bCs/>
                <w:kern w:val="0"/>
                <w:sz w:val="28"/>
                <w:szCs w:val="28"/>
              </w:rPr>
            </w:pPr>
            <w:r>
              <w:rPr>
                <w:rFonts w:ascii="宋体" w:hAnsi="宋体" w:cs="宋体" w:hint="eastAsia"/>
                <w:bCs/>
                <w:kern w:val="0"/>
                <w:sz w:val="28"/>
                <w:szCs w:val="28"/>
              </w:rPr>
              <w:t>武警</w:t>
            </w:r>
            <w:proofErr w:type="gramStart"/>
            <w:r>
              <w:rPr>
                <w:rFonts w:ascii="宋体" w:hAnsi="宋体" w:cs="宋体" w:hint="eastAsia"/>
                <w:bCs/>
                <w:kern w:val="0"/>
                <w:sz w:val="28"/>
                <w:szCs w:val="28"/>
              </w:rPr>
              <w:t>一</w:t>
            </w:r>
            <w:proofErr w:type="gramEnd"/>
            <w:r>
              <w:rPr>
                <w:rFonts w:ascii="宋体" w:hAnsi="宋体" w:cs="宋体" w:hint="eastAsia"/>
                <w:bCs/>
                <w:kern w:val="0"/>
                <w:sz w:val="28"/>
                <w:szCs w:val="28"/>
              </w:rPr>
              <w:t>大队、武警汉南中队</w:t>
            </w:r>
          </w:p>
        </w:tc>
        <w:tc>
          <w:tcPr>
            <w:tcW w:w="5153" w:type="dxa"/>
            <w:vAlign w:val="center"/>
          </w:tcPr>
          <w:p w:rsidR="008D327E" w:rsidRDefault="006A063A">
            <w:pPr>
              <w:spacing w:before="240" w:after="240"/>
              <w:ind w:firstLine="480"/>
              <w:rPr>
                <w:sz w:val="24"/>
              </w:rPr>
            </w:pPr>
            <w:r>
              <w:rPr>
                <w:rFonts w:hint="eastAsia"/>
                <w:sz w:val="24"/>
              </w:rPr>
              <w:t>主要负责组织武警部队的抢险救灾行动，配合公安机关维护灾区社会秩序，保卫重要设施。</w:t>
            </w:r>
          </w:p>
        </w:tc>
      </w:tr>
      <w:tr w:rsidR="008D327E">
        <w:trPr>
          <w:jc w:val="center"/>
        </w:trPr>
        <w:tc>
          <w:tcPr>
            <w:tcW w:w="782" w:type="dxa"/>
            <w:vAlign w:val="center"/>
          </w:tcPr>
          <w:p w:rsidR="008D327E" w:rsidRDefault="006A063A">
            <w:pPr>
              <w:spacing w:before="240" w:after="240"/>
              <w:jc w:val="center"/>
              <w:rPr>
                <w:rFonts w:ascii="宋体" w:hAnsi="宋体" w:cs="宋体"/>
                <w:bCs/>
                <w:kern w:val="0"/>
                <w:sz w:val="28"/>
                <w:szCs w:val="28"/>
              </w:rPr>
            </w:pPr>
            <w:r>
              <w:rPr>
                <w:rFonts w:ascii="宋体" w:hAnsi="宋体" w:cs="宋体" w:hint="eastAsia"/>
                <w:bCs/>
                <w:kern w:val="0"/>
                <w:sz w:val="28"/>
                <w:szCs w:val="28"/>
              </w:rPr>
              <w:t>22</w:t>
            </w:r>
          </w:p>
        </w:tc>
        <w:tc>
          <w:tcPr>
            <w:tcW w:w="2587" w:type="dxa"/>
            <w:vAlign w:val="center"/>
          </w:tcPr>
          <w:p w:rsidR="008D327E" w:rsidRDefault="006A063A">
            <w:pPr>
              <w:spacing w:before="240" w:after="240"/>
              <w:jc w:val="center"/>
              <w:rPr>
                <w:sz w:val="28"/>
                <w:szCs w:val="28"/>
              </w:rPr>
            </w:pPr>
            <w:r>
              <w:rPr>
                <w:rFonts w:ascii="宋体" w:hAnsi="宋体" w:cs="宋体" w:hint="eastAsia"/>
                <w:bCs/>
                <w:kern w:val="0"/>
                <w:sz w:val="28"/>
                <w:szCs w:val="28"/>
              </w:rPr>
              <w:t>气象局</w:t>
            </w:r>
          </w:p>
        </w:tc>
        <w:tc>
          <w:tcPr>
            <w:tcW w:w="5153" w:type="dxa"/>
            <w:vAlign w:val="center"/>
          </w:tcPr>
          <w:p w:rsidR="008D327E" w:rsidRDefault="006A063A">
            <w:pPr>
              <w:spacing w:before="240" w:after="240"/>
              <w:ind w:firstLine="480"/>
              <w:rPr>
                <w:sz w:val="24"/>
              </w:rPr>
            </w:pPr>
            <w:r>
              <w:rPr>
                <w:rFonts w:hint="eastAsia"/>
                <w:sz w:val="24"/>
              </w:rPr>
              <w:t>主要负责灾害性天气气候的监测、预警预报的制作和发布，及时发布气象服务信息；为政府启动和终止应急预案、组织气象防灾减灾提供决</w:t>
            </w:r>
            <w:r>
              <w:rPr>
                <w:rFonts w:hint="eastAsia"/>
                <w:sz w:val="24"/>
              </w:rPr>
              <w:lastRenderedPageBreak/>
              <w:t>策依据和建议；组织实施人工影响天气工作。</w:t>
            </w:r>
          </w:p>
        </w:tc>
      </w:tr>
      <w:tr w:rsidR="008D327E">
        <w:trPr>
          <w:jc w:val="center"/>
        </w:trPr>
        <w:tc>
          <w:tcPr>
            <w:tcW w:w="782" w:type="dxa"/>
            <w:vAlign w:val="center"/>
          </w:tcPr>
          <w:p w:rsidR="008D327E" w:rsidRDefault="006A063A">
            <w:pPr>
              <w:spacing w:before="240" w:after="240"/>
              <w:jc w:val="center"/>
              <w:rPr>
                <w:rFonts w:ascii="宋体" w:hAnsi="宋体" w:cs="宋体"/>
                <w:bCs/>
                <w:kern w:val="0"/>
                <w:sz w:val="28"/>
                <w:szCs w:val="28"/>
              </w:rPr>
            </w:pPr>
            <w:r>
              <w:rPr>
                <w:rFonts w:ascii="宋体" w:hAnsi="宋体" w:cs="宋体"/>
                <w:bCs/>
                <w:kern w:val="0"/>
                <w:sz w:val="28"/>
                <w:szCs w:val="28"/>
              </w:rPr>
              <w:lastRenderedPageBreak/>
              <w:t>23</w:t>
            </w:r>
          </w:p>
        </w:tc>
        <w:tc>
          <w:tcPr>
            <w:tcW w:w="2587" w:type="dxa"/>
            <w:vAlign w:val="center"/>
          </w:tcPr>
          <w:p w:rsidR="008D327E" w:rsidRDefault="006A063A">
            <w:pPr>
              <w:spacing w:before="240" w:after="240"/>
              <w:jc w:val="center"/>
              <w:rPr>
                <w:sz w:val="28"/>
                <w:szCs w:val="28"/>
              </w:rPr>
            </w:pPr>
            <w:r>
              <w:rPr>
                <w:rFonts w:hint="eastAsia"/>
                <w:sz w:val="28"/>
                <w:szCs w:val="28"/>
              </w:rPr>
              <w:t>供电公司</w:t>
            </w:r>
          </w:p>
        </w:tc>
        <w:tc>
          <w:tcPr>
            <w:tcW w:w="5153" w:type="dxa"/>
            <w:vAlign w:val="center"/>
          </w:tcPr>
          <w:p w:rsidR="008D327E" w:rsidRDefault="006A063A">
            <w:pPr>
              <w:spacing w:before="240" w:after="240"/>
              <w:ind w:firstLine="480"/>
              <w:rPr>
                <w:sz w:val="24"/>
              </w:rPr>
            </w:pPr>
            <w:r>
              <w:rPr>
                <w:rFonts w:hint="eastAsia"/>
                <w:sz w:val="24"/>
              </w:rPr>
              <w:t>主要负责电网系统和电力设施运行监测，做好电力设施抢修，保障城乡居民及生产安全有序用电，及时报告受灾影响和恢复情况。</w:t>
            </w:r>
          </w:p>
        </w:tc>
      </w:tr>
      <w:tr w:rsidR="008D327E">
        <w:trPr>
          <w:jc w:val="center"/>
        </w:trPr>
        <w:tc>
          <w:tcPr>
            <w:tcW w:w="782" w:type="dxa"/>
            <w:vAlign w:val="center"/>
          </w:tcPr>
          <w:p w:rsidR="008D327E" w:rsidRDefault="006A063A">
            <w:pPr>
              <w:spacing w:before="240" w:after="240"/>
              <w:jc w:val="center"/>
              <w:rPr>
                <w:rFonts w:ascii="宋体" w:hAnsi="宋体" w:cs="宋体"/>
                <w:bCs/>
                <w:kern w:val="0"/>
                <w:sz w:val="28"/>
                <w:szCs w:val="28"/>
              </w:rPr>
            </w:pPr>
            <w:r>
              <w:rPr>
                <w:rFonts w:ascii="宋体" w:hAnsi="宋体" w:cs="宋体" w:hint="eastAsia"/>
                <w:bCs/>
                <w:kern w:val="0"/>
                <w:sz w:val="28"/>
                <w:szCs w:val="28"/>
              </w:rPr>
              <w:t>2</w:t>
            </w:r>
            <w:r>
              <w:rPr>
                <w:rFonts w:ascii="宋体" w:hAnsi="宋体" w:cs="宋体"/>
                <w:bCs/>
                <w:kern w:val="0"/>
                <w:sz w:val="28"/>
                <w:szCs w:val="28"/>
              </w:rPr>
              <w:t>4</w:t>
            </w:r>
          </w:p>
        </w:tc>
        <w:tc>
          <w:tcPr>
            <w:tcW w:w="2587" w:type="dxa"/>
            <w:vAlign w:val="center"/>
          </w:tcPr>
          <w:p w:rsidR="008D327E" w:rsidRDefault="006A063A">
            <w:pPr>
              <w:spacing w:before="240" w:after="240"/>
              <w:jc w:val="center"/>
              <w:rPr>
                <w:sz w:val="28"/>
                <w:szCs w:val="28"/>
              </w:rPr>
            </w:pPr>
            <w:r>
              <w:rPr>
                <w:rFonts w:hint="eastAsia"/>
                <w:sz w:val="28"/>
                <w:szCs w:val="28"/>
              </w:rPr>
              <w:t>移动、电信、联通分公司</w:t>
            </w:r>
          </w:p>
        </w:tc>
        <w:tc>
          <w:tcPr>
            <w:tcW w:w="5153" w:type="dxa"/>
            <w:vAlign w:val="center"/>
          </w:tcPr>
          <w:p w:rsidR="008D327E" w:rsidRDefault="006A063A">
            <w:pPr>
              <w:spacing w:before="240" w:after="240"/>
              <w:ind w:firstLine="480"/>
              <w:rPr>
                <w:sz w:val="24"/>
              </w:rPr>
            </w:pPr>
            <w:r>
              <w:rPr>
                <w:rFonts w:hint="eastAsia"/>
                <w:sz w:val="24"/>
              </w:rPr>
              <w:t>负责做好应急通信保障，及时恢复受损通信设备，保证气象信息传递和救灾通信线路畅通；及时播发气象信息，按照预警信息发布要求建立完善预警信息响应机制和流程，为重大气象灾害预警信息提供高效、快速、无偿的绿色通道。</w:t>
            </w:r>
          </w:p>
        </w:tc>
      </w:tr>
      <w:tr w:rsidR="008D327E">
        <w:trPr>
          <w:jc w:val="center"/>
        </w:trPr>
        <w:tc>
          <w:tcPr>
            <w:tcW w:w="782" w:type="dxa"/>
            <w:vAlign w:val="center"/>
          </w:tcPr>
          <w:p w:rsidR="008D327E" w:rsidRDefault="006A063A">
            <w:pPr>
              <w:spacing w:before="240" w:after="240"/>
              <w:jc w:val="center"/>
              <w:rPr>
                <w:rFonts w:ascii="宋体" w:hAnsi="宋体" w:cs="宋体"/>
                <w:bCs/>
                <w:kern w:val="0"/>
                <w:sz w:val="28"/>
                <w:szCs w:val="28"/>
              </w:rPr>
            </w:pPr>
            <w:r>
              <w:rPr>
                <w:rFonts w:ascii="宋体" w:hAnsi="宋体" w:cs="宋体" w:hint="eastAsia"/>
                <w:bCs/>
                <w:kern w:val="0"/>
                <w:sz w:val="28"/>
                <w:szCs w:val="28"/>
              </w:rPr>
              <w:t>2</w:t>
            </w:r>
            <w:r>
              <w:rPr>
                <w:rFonts w:ascii="宋体" w:hAnsi="宋体" w:cs="宋体"/>
                <w:bCs/>
                <w:kern w:val="0"/>
                <w:sz w:val="28"/>
                <w:szCs w:val="28"/>
              </w:rPr>
              <w:t>5</w:t>
            </w:r>
          </w:p>
        </w:tc>
        <w:tc>
          <w:tcPr>
            <w:tcW w:w="2587" w:type="dxa"/>
            <w:vAlign w:val="center"/>
          </w:tcPr>
          <w:p w:rsidR="008D327E" w:rsidRDefault="006A063A">
            <w:pPr>
              <w:spacing w:before="240" w:after="240"/>
              <w:jc w:val="center"/>
              <w:rPr>
                <w:sz w:val="28"/>
                <w:szCs w:val="28"/>
              </w:rPr>
            </w:pPr>
            <w:r>
              <w:rPr>
                <w:rFonts w:hint="eastAsia"/>
                <w:sz w:val="28"/>
                <w:szCs w:val="28"/>
              </w:rPr>
              <w:t>自来水公司</w:t>
            </w:r>
          </w:p>
        </w:tc>
        <w:tc>
          <w:tcPr>
            <w:tcW w:w="5153" w:type="dxa"/>
            <w:vAlign w:val="center"/>
          </w:tcPr>
          <w:p w:rsidR="008D327E" w:rsidRDefault="006A063A">
            <w:pPr>
              <w:spacing w:before="240" w:after="240"/>
              <w:ind w:firstLine="480"/>
              <w:rPr>
                <w:sz w:val="24"/>
              </w:rPr>
            </w:pPr>
            <w:r>
              <w:rPr>
                <w:rFonts w:hint="eastAsia"/>
                <w:sz w:val="24"/>
              </w:rPr>
              <w:t>主要负责供水设施运行监测，做好供水设施抢修，保障城乡居民及生产安全有序用水，及时报告受灾影响和恢复情况。</w:t>
            </w:r>
          </w:p>
        </w:tc>
      </w:tr>
      <w:tr w:rsidR="008D327E">
        <w:trPr>
          <w:jc w:val="center"/>
        </w:trPr>
        <w:tc>
          <w:tcPr>
            <w:tcW w:w="782" w:type="dxa"/>
            <w:vAlign w:val="center"/>
          </w:tcPr>
          <w:p w:rsidR="008D327E" w:rsidRDefault="006A063A">
            <w:pPr>
              <w:spacing w:before="240" w:after="240"/>
              <w:jc w:val="center"/>
              <w:rPr>
                <w:rFonts w:ascii="宋体" w:hAnsi="宋体" w:cs="宋体"/>
                <w:bCs/>
                <w:kern w:val="0"/>
                <w:sz w:val="28"/>
                <w:szCs w:val="28"/>
              </w:rPr>
            </w:pPr>
            <w:r>
              <w:rPr>
                <w:rFonts w:ascii="宋体" w:hAnsi="宋体" w:cs="宋体" w:hint="eastAsia"/>
                <w:bCs/>
                <w:kern w:val="0"/>
                <w:sz w:val="28"/>
                <w:szCs w:val="28"/>
              </w:rPr>
              <w:t>2</w:t>
            </w:r>
            <w:r>
              <w:rPr>
                <w:rFonts w:ascii="宋体" w:hAnsi="宋体" w:cs="宋体"/>
                <w:bCs/>
                <w:kern w:val="0"/>
                <w:sz w:val="28"/>
                <w:szCs w:val="28"/>
              </w:rPr>
              <w:t>6</w:t>
            </w:r>
          </w:p>
        </w:tc>
        <w:tc>
          <w:tcPr>
            <w:tcW w:w="2587" w:type="dxa"/>
            <w:vAlign w:val="center"/>
          </w:tcPr>
          <w:p w:rsidR="008D327E" w:rsidRDefault="006A063A">
            <w:pPr>
              <w:spacing w:before="240" w:after="240"/>
              <w:jc w:val="center"/>
              <w:rPr>
                <w:sz w:val="28"/>
                <w:szCs w:val="28"/>
              </w:rPr>
            </w:pPr>
            <w:r>
              <w:rPr>
                <w:rFonts w:hint="eastAsia"/>
                <w:sz w:val="28"/>
                <w:szCs w:val="28"/>
              </w:rPr>
              <w:t>各园区管理办公室、各街道办事处</w:t>
            </w:r>
          </w:p>
        </w:tc>
        <w:tc>
          <w:tcPr>
            <w:tcW w:w="5153" w:type="dxa"/>
            <w:vAlign w:val="center"/>
          </w:tcPr>
          <w:p w:rsidR="008D327E" w:rsidRDefault="006A063A">
            <w:pPr>
              <w:spacing w:before="240" w:after="240"/>
              <w:ind w:firstLine="480"/>
              <w:rPr>
                <w:sz w:val="24"/>
              </w:rPr>
            </w:pPr>
            <w:r>
              <w:rPr>
                <w:rFonts w:hint="eastAsia"/>
                <w:sz w:val="24"/>
              </w:rPr>
              <w:t>主要负责制订完善紧急疏散办法和程序。加强各类应急队伍建设，配备必要装备，提高应急处置能力。进行应急法律法规和防灾避险、自救互救等常识的宣传普及教育和技能培训。完善预警信息发布途径，多渠道及时向辖区公众和园区企业发布气象灾害预警信息。</w:t>
            </w:r>
          </w:p>
        </w:tc>
      </w:tr>
    </w:tbl>
    <w:p w:rsidR="008D327E" w:rsidRDefault="008D327E">
      <w:pPr>
        <w:ind w:firstLine="560"/>
      </w:pPr>
    </w:p>
    <w:p w:rsidR="008D327E" w:rsidRDefault="006A063A">
      <w:pPr>
        <w:jc w:val="left"/>
        <w:rPr>
          <w:rFonts w:ascii="方正小标宋简体" w:eastAsia="方正小标宋简体"/>
          <w:sz w:val="36"/>
          <w:szCs w:val="36"/>
        </w:rPr>
      </w:pPr>
      <w:bookmarkStart w:id="9" w:name="_附表2"/>
      <w:bookmarkEnd w:id="9"/>
      <w:r>
        <w:br w:type="page"/>
      </w:r>
      <w:r>
        <w:rPr>
          <w:rFonts w:ascii="方正小标宋简体" w:eastAsia="方正小标宋简体" w:hint="eastAsia"/>
          <w:sz w:val="36"/>
          <w:szCs w:val="36"/>
        </w:rPr>
        <w:lastRenderedPageBreak/>
        <w:t>附件</w:t>
      </w:r>
      <w:r>
        <w:rPr>
          <w:rFonts w:ascii="方正小标宋简体" w:eastAsia="方正小标宋简体"/>
          <w:sz w:val="36"/>
          <w:szCs w:val="36"/>
        </w:rPr>
        <w:t>3</w:t>
      </w:r>
    </w:p>
    <w:p w:rsidR="008D327E" w:rsidRDefault="006A063A">
      <w:pPr>
        <w:jc w:val="center"/>
        <w:rPr>
          <w:rFonts w:ascii="方正小标宋简体" w:eastAsia="方正小标宋简体"/>
          <w:sz w:val="36"/>
          <w:szCs w:val="36"/>
        </w:rPr>
      </w:pPr>
      <w:r>
        <w:rPr>
          <w:rFonts w:ascii="方正小标宋简体" w:eastAsia="方正小标宋简体" w:hint="eastAsia"/>
          <w:sz w:val="36"/>
          <w:szCs w:val="36"/>
        </w:rPr>
        <w:t>气象灾害应急响应分级启动标准</w:t>
      </w:r>
    </w:p>
    <w:p w:rsidR="008D327E" w:rsidRDefault="008D327E"/>
    <w:tbl>
      <w:tblPr>
        <w:tblStyle w:val="10"/>
        <w:tblW w:w="8532" w:type="dxa"/>
        <w:tblInd w:w="113" w:type="dxa"/>
        <w:tblLayout w:type="fixed"/>
        <w:tblLook w:val="04A0" w:firstRow="1" w:lastRow="0" w:firstColumn="1" w:lastColumn="0" w:noHBand="0" w:noVBand="1"/>
      </w:tblPr>
      <w:tblGrid>
        <w:gridCol w:w="704"/>
        <w:gridCol w:w="7828"/>
      </w:tblGrid>
      <w:tr w:rsidR="008D327E">
        <w:trPr>
          <w:trHeight w:val="706"/>
        </w:trPr>
        <w:tc>
          <w:tcPr>
            <w:tcW w:w="8532" w:type="dxa"/>
            <w:gridSpan w:val="2"/>
          </w:tcPr>
          <w:p w:rsidR="008D327E" w:rsidRDefault="006A063A">
            <w:pPr>
              <w:spacing w:line="520" w:lineRule="exact"/>
              <w:jc w:val="center"/>
              <w:rPr>
                <w:sz w:val="24"/>
              </w:rPr>
            </w:pPr>
            <w:r>
              <w:rPr>
                <w:rFonts w:hint="eastAsia"/>
                <w:sz w:val="24"/>
              </w:rPr>
              <w:t>气象灾害应急响应分级启动标准</w:t>
            </w:r>
          </w:p>
        </w:tc>
      </w:tr>
      <w:tr w:rsidR="008D327E">
        <w:trPr>
          <w:trHeight w:val="4941"/>
        </w:trPr>
        <w:tc>
          <w:tcPr>
            <w:tcW w:w="704" w:type="dxa"/>
            <w:vAlign w:val="center"/>
          </w:tcPr>
          <w:p w:rsidR="008D327E" w:rsidRDefault="006A063A">
            <w:pPr>
              <w:spacing w:line="520" w:lineRule="exact"/>
              <w:jc w:val="center"/>
              <w:rPr>
                <w:sz w:val="24"/>
              </w:rPr>
            </w:pPr>
            <w:r>
              <w:rPr>
                <w:rFonts w:hint="eastAsia"/>
                <w:sz w:val="24"/>
              </w:rPr>
              <w:t>特别重大Ⅰ级</w:t>
            </w:r>
          </w:p>
        </w:tc>
        <w:tc>
          <w:tcPr>
            <w:tcW w:w="7828" w:type="dxa"/>
          </w:tcPr>
          <w:p w:rsidR="008D327E" w:rsidRDefault="006A063A">
            <w:pPr>
              <w:pStyle w:val="ac"/>
              <w:numPr>
                <w:ilvl w:val="0"/>
                <w:numId w:val="1"/>
              </w:numPr>
              <w:spacing w:line="520" w:lineRule="exact"/>
              <w:ind w:firstLineChars="0"/>
              <w:rPr>
                <w:sz w:val="24"/>
                <w:szCs w:val="24"/>
              </w:rPr>
            </w:pPr>
            <w:r>
              <w:rPr>
                <w:rFonts w:ascii="宋体" w:hAnsi="宋体" w:hint="eastAsia"/>
                <w:sz w:val="24"/>
                <w:szCs w:val="24"/>
              </w:rPr>
              <w:t>暴雨：过去</w:t>
            </w:r>
            <w:r>
              <w:rPr>
                <w:rFonts w:ascii="宋体" w:hAnsi="宋体"/>
                <w:sz w:val="24"/>
                <w:szCs w:val="24"/>
              </w:rPr>
              <w:t>48</w:t>
            </w:r>
            <w:r>
              <w:rPr>
                <w:rFonts w:ascii="宋体" w:hAnsi="宋体"/>
                <w:sz w:val="24"/>
                <w:szCs w:val="24"/>
              </w:rPr>
              <w:t>小时</w:t>
            </w:r>
            <w:r>
              <w:rPr>
                <w:rFonts w:ascii="宋体" w:hAnsi="宋体" w:hint="eastAsia"/>
                <w:sz w:val="24"/>
                <w:szCs w:val="24"/>
              </w:rPr>
              <w:t>全区</w:t>
            </w:r>
            <w:r>
              <w:rPr>
                <w:rFonts w:ascii="宋体" w:hAnsi="宋体"/>
                <w:sz w:val="24"/>
                <w:szCs w:val="24"/>
              </w:rPr>
              <w:t>80%</w:t>
            </w:r>
            <w:r>
              <w:rPr>
                <w:rFonts w:ascii="宋体" w:hAnsi="宋体" w:hint="eastAsia"/>
                <w:sz w:val="24"/>
                <w:szCs w:val="24"/>
              </w:rPr>
              <w:t>以上的自动气象站出现</w:t>
            </w:r>
            <w:r>
              <w:rPr>
                <w:rFonts w:ascii="宋体" w:hAnsi="宋体"/>
                <w:sz w:val="24"/>
                <w:szCs w:val="24"/>
              </w:rPr>
              <w:t>250</w:t>
            </w:r>
            <w:r>
              <w:rPr>
                <w:rFonts w:ascii="宋体" w:hAnsi="宋体"/>
                <w:sz w:val="24"/>
                <w:szCs w:val="24"/>
              </w:rPr>
              <w:t>毫米以上降水，预计未来</w:t>
            </w:r>
            <w:r>
              <w:rPr>
                <w:rFonts w:ascii="宋体" w:hAnsi="宋体"/>
                <w:sz w:val="24"/>
                <w:szCs w:val="24"/>
              </w:rPr>
              <w:t>24</w:t>
            </w:r>
            <w:r>
              <w:rPr>
                <w:rFonts w:ascii="宋体" w:hAnsi="宋体"/>
                <w:sz w:val="24"/>
                <w:szCs w:val="24"/>
              </w:rPr>
              <w:t>小时上述地区仍将出现暴雨天气。</w:t>
            </w:r>
          </w:p>
          <w:p w:rsidR="008D327E" w:rsidRDefault="006A063A">
            <w:pPr>
              <w:pStyle w:val="ac"/>
              <w:numPr>
                <w:ilvl w:val="0"/>
                <w:numId w:val="1"/>
              </w:numPr>
              <w:spacing w:line="520" w:lineRule="exact"/>
              <w:ind w:firstLineChars="0"/>
              <w:rPr>
                <w:sz w:val="24"/>
                <w:szCs w:val="24"/>
              </w:rPr>
            </w:pPr>
            <w:r>
              <w:rPr>
                <w:rFonts w:hint="eastAsia"/>
                <w:sz w:val="24"/>
                <w:szCs w:val="24"/>
              </w:rPr>
              <w:t>暴雪：过去</w:t>
            </w:r>
            <w:r>
              <w:rPr>
                <w:sz w:val="24"/>
                <w:szCs w:val="24"/>
              </w:rPr>
              <w:t>48</w:t>
            </w:r>
            <w:r>
              <w:rPr>
                <w:rFonts w:hint="eastAsia"/>
                <w:sz w:val="24"/>
                <w:szCs w:val="24"/>
              </w:rPr>
              <w:t>小时国家气象站降雪量达到</w:t>
            </w:r>
            <w:r>
              <w:rPr>
                <w:rFonts w:hint="eastAsia"/>
                <w:sz w:val="24"/>
                <w:szCs w:val="24"/>
              </w:rPr>
              <w:t>25</w:t>
            </w:r>
            <w:r>
              <w:rPr>
                <w:rFonts w:hint="eastAsia"/>
                <w:sz w:val="24"/>
                <w:szCs w:val="24"/>
              </w:rPr>
              <w:t>毫米以上，积雪深度达</w:t>
            </w:r>
            <w:r>
              <w:rPr>
                <w:rFonts w:hint="eastAsia"/>
                <w:sz w:val="24"/>
                <w:szCs w:val="24"/>
              </w:rPr>
              <w:t>20</w:t>
            </w:r>
            <w:r>
              <w:rPr>
                <w:rFonts w:hint="eastAsia"/>
                <w:sz w:val="24"/>
                <w:szCs w:val="24"/>
              </w:rPr>
              <w:t>厘米，且预计强降雪将继续维持。</w:t>
            </w:r>
          </w:p>
          <w:p w:rsidR="008D327E" w:rsidRDefault="006A063A">
            <w:pPr>
              <w:pStyle w:val="ac"/>
              <w:numPr>
                <w:ilvl w:val="0"/>
                <w:numId w:val="1"/>
              </w:numPr>
              <w:spacing w:line="520" w:lineRule="exact"/>
              <w:ind w:firstLineChars="0"/>
              <w:rPr>
                <w:sz w:val="24"/>
                <w:szCs w:val="24"/>
              </w:rPr>
            </w:pPr>
            <w:r>
              <w:rPr>
                <w:rFonts w:hint="eastAsia"/>
                <w:sz w:val="24"/>
                <w:szCs w:val="24"/>
              </w:rPr>
              <w:t>低温：国家气象站连续</w:t>
            </w:r>
            <w:r>
              <w:rPr>
                <w:rFonts w:hint="eastAsia"/>
                <w:sz w:val="24"/>
                <w:szCs w:val="24"/>
              </w:rPr>
              <w:t>10</w:t>
            </w:r>
            <w:r>
              <w:rPr>
                <w:rFonts w:hint="eastAsia"/>
                <w:sz w:val="24"/>
                <w:szCs w:val="24"/>
              </w:rPr>
              <w:t>天以上日平均气温≤</w:t>
            </w:r>
            <w:r>
              <w:rPr>
                <w:rFonts w:hint="eastAsia"/>
                <w:sz w:val="24"/>
                <w:szCs w:val="24"/>
              </w:rPr>
              <w:t>0</w:t>
            </w:r>
            <w:r>
              <w:rPr>
                <w:rFonts w:hint="eastAsia"/>
                <w:sz w:val="24"/>
                <w:szCs w:val="24"/>
              </w:rPr>
              <w:t>℃，且预计未来</w:t>
            </w:r>
            <w:r>
              <w:rPr>
                <w:rFonts w:hint="eastAsia"/>
                <w:sz w:val="24"/>
                <w:szCs w:val="24"/>
              </w:rPr>
              <w:t>5</w:t>
            </w:r>
            <w:r>
              <w:rPr>
                <w:rFonts w:hint="eastAsia"/>
                <w:sz w:val="24"/>
                <w:szCs w:val="24"/>
              </w:rPr>
              <w:t>天日平均气温仍将≤</w:t>
            </w:r>
            <w:r>
              <w:rPr>
                <w:rFonts w:hint="eastAsia"/>
                <w:sz w:val="24"/>
                <w:szCs w:val="24"/>
              </w:rPr>
              <w:t>0</w:t>
            </w:r>
            <w:r>
              <w:rPr>
                <w:rFonts w:hint="eastAsia"/>
                <w:sz w:val="24"/>
                <w:szCs w:val="24"/>
              </w:rPr>
              <w:t>℃。</w:t>
            </w:r>
          </w:p>
          <w:p w:rsidR="008D327E" w:rsidRDefault="006A063A">
            <w:pPr>
              <w:pStyle w:val="ac"/>
              <w:numPr>
                <w:ilvl w:val="0"/>
                <w:numId w:val="1"/>
              </w:numPr>
              <w:spacing w:line="520" w:lineRule="exact"/>
              <w:ind w:firstLineChars="0"/>
              <w:rPr>
                <w:sz w:val="24"/>
                <w:szCs w:val="24"/>
              </w:rPr>
            </w:pPr>
            <w:r>
              <w:rPr>
                <w:rFonts w:hint="eastAsia"/>
                <w:sz w:val="24"/>
                <w:szCs w:val="24"/>
              </w:rPr>
              <w:t>各种灾害性天气已对群众生产生活造成特别重大损失和影响，超出本区处置能力，需要由市政府组织处置的，以及上述灾害已经启动Ⅱ级响应但仍可能持续发展或影响其他地区的。</w:t>
            </w:r>
          </w:p>
        </w:tc>
      </w:tr>
      <w:tr w:rsidR="008D327E">
        <w:trPr>
          <w:trHeight w:val="6511"/>
        </w:trPr>
        <w:tc>
          <w:tcPr>
            <w:tcW w:w="704" w:type="dxa"/>
            <w:vAlign w:val="center"/>
          </w:tcPr>
          <w:p w:rsidR="008D327E" w:rsidRDefault="006A063A">
            <w:pPr>
              <w:spacing w:line="520" w:lineRule="exact"/>
              <w:jc w:val="center"/>
              <w:rPr>
                <w:sz w:val="24"/>
              </w:rPr>
            </w:pPr>
            <w:r>
              <w:rPr>
                <w:rFonts w:hint="eastAsia"/>
                <w:sz w:val="24"/>
              </w:rPr>
              <w:t>重大Ⅱ级</w:t>
            </w:r>
          </w:p>
        </w:tc>
        <w:tc>
          <w:tcPr>
            <w:tcW w:w="7828" w:type="dxa"/>
          </w:tcPr>
          <w:p w:rsidR="008D327E" w:rsidRDefault="006A063A">
            <w:pPr>
              <w:pStyle w:val="ac"/>
              <w:numPr>
                <w:ilvl w:val="0"/>
                <w:numId w:val="2"/>
              </w:numPr>
              <w:spacing w:line="520" w:lineRule="exact"/>
              <w:ind w:firstLineChars="0"/>
              <w:rPr>
                <w:sz w:val="24"/>
                <w:szCs w:val="24"/>
              </w:rPr>
            </w:pPr>
            <w:r>
              <w:rPr>
                <w:rFonts w:ascii="宋体" w:hAnsi="宋体" w:hint="eastAsia"/>
                <w:sz w:val="24"/>
                <w:szCs w:val="24"/>
              </w:rPr>
              <w:t>暴雨：过去</w:t>
            </w:r>
            <w:r>
              <w:rPr>
                <w:rFonts w:ascii="宋体" w:hAnsi="宋体"/>
                <w:sz w:val="24"/>
                <w:szCs w:val="24"/>
              </w:rPr>
              <w:t>48</w:t>
            </w:r>
            <w:r>
              <w:rPr>
                <w:rFonts w:ascii="宋体" w:hAnsi="宋体"/>
                <w:sz w:val="24"/>
                <w:szCs w:val="24"/>
              </w:rPr>
              <w:t>小时</w:t>
            </w:r>
            <w:r>
              <w:rPr>
                <w:rFonts w:ascii="宋体" w:hAnsi="宋体" w:hint="eastAsia"/>
                <w:sz w:val="24"/>
                <w:szCs w:val="24"/>
              </w:rPr>
              <w:t>全区</w:t>
            </w:r>
            <w:r>
              <w:rPr>
                <w:rFonts w:ascii="宋体" w:hAnsi="宋体"/>
                <w:sz w:val="24"/>
                <w:szCs w:val="24"/>
              </w:rPr>
              <w:t>80%</w:t>
            </w:r>
            <w:r>
              <w:rPr>
                <w:rFonts w:ascii="宋体" w:hAnsi="宋体" w:hint="eastAsia"/>
                <w:sz w:val="24"/>
                <w:szCs w:val="24"/>
              </w:rPr>
              <w:t>以上的自动气象站出现</w:t>
            </w:r>
            <w:r>
              <w:rPr>
                <w:rFonts w:ascii="宋体" w:hAnsi="宋体"/>
                <w:sz w:val="24"/>
                <w:szCs w:val="24"/>
              </w:rPr>
              <w:t>200</w:t>
            </w:r>
            <w:r>
              <w:rPr>
                <w:rFonts w:ascii="宋体" w:hAnsi="宋体"/>
                <w:sz w:val="24"/>
                <w:szCs w:val="24"/>
              </w:rPr>
              <w:t>毫米以上降水，预计未来</w:t>
            </w:r>
            <w:r>
              <w:rPr>
                <w:rFonts w:ascii="宋体" w:hAnsi="宋体"/>
                <w:sz w:val="24"/>
                <w:szCs w:val="24"/>
              </w:rPr>
              <w:t>24</w:t>
            </w:r>
            <w:r>
              <w:rPr>
                <w:rFonts w:ascii="宋体" w:hAnsi="宋体"/>
                <w:sz w:val="24"/>
                <w:szCs w:val="24"/>
              </w:rPr>
              <w:t>小时上述地区仍将出现暴雨天气。</w:t>
            </w:r>
          </w:p>
          <w:p w:rsidR="008D327E" w:rsidRDefault="006A063A">
            <w:pPr>
              <w:pStyle w:val="ac"/>
              <w:numPr>
                <w:ilvl w:val="0"/>
                <w:numId w:val="2"/>
              </w:numPr>
              <w:spacing w:line="520" w:lineRule="exact"/>
              <w:ind w:firstLineChars="0"/>
              <w:rPr>
                <w:sz w:val="24"/>
                <w:szCs w:val="24"/>
              </w:rPr>
            </w:pPr>
            <w:r>
              <w:rPr>
                <w:rFonts w:ascii="宋体" w:hAnsi="宋体" w:hint="eastAsia"/>
                <w:sz w:val="24"/>
                <w:szCs w:val="24"/>
              </w:rPr>
              <w:t>暴雪</w:t>
            </w:r>
            <w:r>
              <w:rPr>
                <w:rFonts w:ascii="宋体" w:hAnsi="宋体"/>
                <w:sz w:val="24"/>
                <w:szCs w:val="24"/>
              </w:rPr>
              <w:t>：</w:t>
            </w:r>
            <w:r>
              <w:rPr>
                <w:rFonts w:ascii="宋体" w:hAnsi="宋体" w:hint="eastAsia"/>
                <w:sz w:val="24"/>
                <w:szCs w:val="24"/>
              </w:rPr>
              <w:t>过去</w:t>
            </w:r>
            <w:r>
              <w:rPr>
                <w:rFonts w:ascii="宋体" w:hAnsi="宋体" w:hint="eastAsia"/>
                <w:sz w:val="24"/>
                <w:szCs w:val="24"/>
              </w:rPr>
              <w:t>24</w:t>
            </w:r>
            <w:r>
              <w:rPr>
                <w:rFonts w:ascii="宋体" w:hAnsi="宋体" w:hint="eastAsia"/>
                <w:sz w:val="24"/>
                <w:szCs w:val="24"/>
              </w:rPr>
              <w:t>小时国家气象站降雪量达到</w:t>
            </w:r>
            <w:r>
              <w:rPr>
                <w:rFonts w:ascii="宋体" w:hAnsi="宋体" w:hint="eastAsia"/>
                <w:sz w:val="24"/>
                <w:szCs w:val="24"/>
              </w:rPr>
              <w:t>20</w:t>
            </w:r>
            <w:r>
              <w:rPr>
                <w:rFonts w:ascii="宋体" w:hAnsi="宋体" w:hint="eastAsia"/>
                <w:sz w:val="24"/>
                <w:szCs w:val="24"/>
              </w:rPr>
              <w:t>毫米以上，积雪深度达</w:t>
            </w:r>
            <w:r>
              <w:rPr>
                <w:rFonts w:ascii="宋体" w:hAnsi="宋体" w:hint="eastAsia"/>
                <w:sz w:val="24"/>
                <w:szCs w:val="24"/>
              </w:rPr>
              <w:t>1</w:t>
            </w:r>
            <w:r>
              <w:rPr>
                <w:rFonts w:ascii="宋体" w:hAnsi="宋体"/>
                <w:sz w:val="24"/>
                <w:szCs w:val="24"/>
              </w:rPr>
              <w:t>5</w:t>
            </w:r>
            <w:r>
              <w:rPr>
                <w:rFonts w:ascii="宋体" w:hAnsi="宋体"/>
                <w:sz w:val="24"/>
                <w:szCs w:val="24"/>
              </w:rPr>
              <w:t>厘米，</w:t>
            </w:r>
            <w:r>
              <w:rPr>
                <w:rFonts w:ascii="宋体" w:hAnsi="宋体" w:hint="eastAsia"/>
                <w:sz w:val="24"/>
                <w:szCs w:val="24"/>
              </w:rPr>
              <w:t>且强降雪将继续</w:t>
            </w:r>
            <w:r>
              <w:rPr>
                <w:rFonts w:ascii="宋体" w:hAnsi="宋体" w:hint="eastAsia"/>
                <w:sz w:val="24"/>
                <w:szCs w:val="24"/>
              </w:rPr>
              <w:t>维持。</w:t>
            </w:r>
          </w:p>
          <w:p w:rsidR="008D327E" w:rsidRDefault="006A063A">
            <w:pPr>
              <w:pStyle w:val="ac"/>
              <w:numPr>
                <w:ilvl w:val="0"/>
                <w:numId w:val="2"/>
              </w:numPr>
              <w:spacing w:line="520" w:lineRule="exact"/>
              <w:ind w:firstLineChars="0"/>
              <w:rPr>
                <w:sz w:val="24"/>
                <w:szCs w:val="24"/>
              </w:rPr>
            </w:pPr>
            <w:r>
              <w:rPr>
                <w:rFonts w:ascii="宋体" w:hAnsi="宋体" w:hint="eastAsia"/>
                <w:sz w:val="24"/>
                <w:szCs w:val="24"/>
              </w:rPr>
              <w:t>寒潮</w:t>
            </w:r>
            <w:r>
              <w:rPr>
                <w:rFonts w:ascii="宋体" w:hAnsi="宋体"/>
                <w:sz w:val="24"/>
                <w:szCs w:val="24"/>
              </w:rPr>
              <w:t>：</w:t>
            </w:r>
            <w:r>
              <w:rPr>
                <w:rFonts w:ascii="宋体" w:hAnsi="宋体" w:hint="eastAsia"/>
                <w:sz w:val="24"/>
                <w:szCs w:val="24"/>
              </w:rPr>
              <w:t>预计</w:t>
            </w:r>
            <w:r>
              <w:rPr>
                <w:rFonts w:ascii="宋体" w:hAnsi="宋体"/>
                <w:sz w:val="24"/>
                <w:szCs w:val="24"/>
              </w:rPr>
              <w:t>48</w:t>
            </w:r>
            <w:r>
              <w:rPr>
                <w:rFonts w:ascii="宋体" w:hAnsi="宋体"/>
                <w:sz w:val="24"/>
                <w:szCs w:val="24"/>
              </w:rPr>
              <w:t>小时</w:t>
            </w:r>
            <w:r>
              <w:rPr>
                <w:rFonts w:ascii="宋体" w:hAnsi="宋体" w:hint="eastAsia"/>
                <w:sz w:val="24"/>
                <w:szCs w:val="24"/>
              </w:rPr>
              <w:t>全区大部最低气温下降</w:t>
            </w:r>
            <w:r>
              <w:rPr>
                <w:rFonts w:ascii="宋体" w:hAnsi="宋体"/>
                <w:sz w:val="24"/>
                <w:szCs w:val="24"/>
              </w:rPr>
              <w:t>14℃</w:t>
            </w:r>
            <w:r>
              <w:rPr>
                <w:rFonts w:ascii="宋体" w:hAnsi="宋体"/>
                <w:sz w:val="24"/>
                <w:szCs w:val="24"/>
              </w:rPr>
              <w:t>并伴有</w:t>
            </w:r>
            <w:r>
              <w:rPr>
                <w:rFonts w:ascii="宋体" w:hAnsi="宋体"/>
                <w:sz w:val="24"/>
                <w:szCs w:val="24"/>
              </w:rPr>
              <w:t>5</w:t>
            </w:r>
            <w:r>
              <w:rPr>
                <w:rFonts w:ascii="宋体" w:hAnsi="宋体"/>
                <w:sz w:val="24"/>
                <w:szCs w:val="24"/>
              </w:rPr>
              <w:t>级以上大风，最低气温降至</w:t>
            </w:r>
            <w:r>
              <w:rPr>
                <w:rFonts w:ascii="宋体" w:hAnsi="宋体"/>
                <w:sz w:val="24"/>
                <w:szCs w:val="24"/>
              </w:rPr>
              <w:t>2℃</w:t>
            </w:r>
            <w:r>
              <w:rPr>
                <w:rFonts w:ascii="宋体" w:hAnsi="宋体"/>
                <w:sz w:val="24"/>
                <w:szCs w:val="24"/>
              </w:rPr>
              <w:t>以下。</w:t>
            </w:r>
          </w:p>
          <w:p w:rsidR="008D327E" w:rsidRDefault="006A063A">
            <w:pPr>
              <w:pStyle w:val="ac"/>
              <w:numPr>
                <w:ilvl w:val="0"/>
                <w:numId w:val="2"/>
              </w:numPr>
              <w:spacing w:line="520" w:lineRule="exact"/>
              <w:ind w:firstLineChars="0"/>
              <w:rPr>
                <w:sz w:val="24"/>
                <w:szCs w:val="24"/>
              </w:rPr>
            </w:pPr>
            <w:r>
              <w:rPr>
                <w:rFonts w:ascii="宋体" w:hAnsi="宋体" w:hint="eastAsia"/>
                <w:sz w:val="24"/>
                <w:szCs w:val="24"/>
              </w:rPr>
              <w:t>低温：国家气象站连续</w:t>
            </w:r>
            <w:r>
              <w:rPr>
                <w:rFonts w:ascii="宋体" w:hAnsi="宋体"/>
                <w:sz w:val="24"/>
                <w:szCs w:val="24"/>
              </w:rPr>
              <w:t>7</w:t>
            </w:r>
            <w:r>
              <w:rPr>
                <w:rFonts w:hint="eastAsia"/>
                <w:sz w:val="24"/>
                <w:szCs w:val="24"/>
              </w:rPr>
              <w:t>天以上日平均气温≤</w:t>
            </w:r>
            <w:r>
              <w:rPr>
                <w:sz w:val="24"/>
                <w:szCs w:val="24"/>
              </w:rPr>
              <w:t>0</w:t>
            </w:r>
            <w:r>
              <w:rPr>
                <w:rFonts w:hint="eastAsia"/>
                <w:sz w:val="24"/>
                <w:szCs w:val="24"/>
              </w:rPr>
              <w:t>℃，且预计未来</w:t>
            </w:r>
            <w:r>
              <w:rPr>
                <w:sz w:val="24"/>
                <w:szCs w:val="24"/>
              </w:rPr>
              <w:t>5</w:t>
            </w:r>
            <w:r>
              <w:rPr>
                <w:rFonts w:hint="eastAsia"/>
                <w:sz w:val="24"/>
                <w:szCs w:val="24"/>
              </w:rPr>
              <w:t>天日平均气温仍将≤</w:t>
            </w:r>
            <w:r>
              <w:rPr>
                <w:sz w:val="24"/>
                <w:szCs w:val="24"/>
              </w:rPr>
              <w:t>0</w:t>
            </w:r>
            <w:r>
              <w:rPr>
                <w:rFonts w:hint="eastAsia"/>
                <w:sz w:val="24"/>
                <w:szCs w:val="24"/>
              </w:rPr>
              <w:t>℃。</w:t>
            </w:r>
          </w:p>
          <w:p w:rsidR="008D327E" w:rsidRDefault="006A063A">
            <w:pPr>
              <w:pStyle w:val="ac"/>
              <w:numPr>
                <w:ilvl w:val="0"/>
                <w:numId w:val="2"/>
              </w:numPr>
              <w:spacing w:line="520" w:lineRule="exact"/>
              <w:ind w:firstLineChars="0"/>
              <w:rPr>
                <w:sz w:val="24"/>
                <w:szCs w:val="24"/>
              </w:rPr>
            </w:pPr>
            <w:r>
              <w:rPr>
                <w:rFonts w:ascii="宋体" w:hAnsi="宋体" w:hint="eastAsia"/>
                <w:sz w:val="24"/>
                <w:szCs w:val="24"/>
              </w:rPr>
              <w:t>高温：国家气象站连续</w:t>
            </w:r>
            <w:r>
              <w:rPr>
                <w:rFonts w:ascii="宋体" w:hAnsi="宋体"/>
                <w:sz w:val="24"/>
                <w:szCs w:val="24"/>
              </w:rPr>
              <w:t>10</w:t>
            </w:r>
            <w:r>
              <w:rPr>
                <w:rFonts w:ascii="宋体" w:hAnsi="宋体"/>
                <w:sz w:val="24"/>
                <w:szCs w:val="24"/>
              </w:rPr>
              <w:t>天日最高气温达</w:t>
            </w:r>
            <w:r>
              <w:rPr>
                <w:rFonts w:ascii="宋体" w:hAnsi="宋体"/>
                <w:sz w:val="24"/>
                <w:szCs w:val="24"/>
              </w:rPr>
              <w:t>37℃</w:t>
            </w:r>
            <w:r>
              <w:rPr>
                <w:rFonts w:ascii="宋体" w:hAnsi="宋体"/>
                <w:sz w:val="24"/>
                <w:szCs w:val="24"/>
              </w:rPr>
              <w:t>以上，且预计未来</w:t>
            </w:r>
            <w:r>
              <w:rPr>
                <w:rFonts w:ascii="宋体" w:hAnsi="宋体"/>
                <w:sz w:val="24"/>
                <w:szCs w:val="24"/>
              </w:rPr>
              <w:t>3</w:t>
            </w:r>
            <w:r>
              <w:rPr>
                <w:rFonts w:ascii="宋体" w:hAnsi="宋体"/>
                <w:sz w:val="24"/>
                <w:szCs w:val="24"/>
              </w:rPr>
              <w:t>天高温天气仍将持续。</w:t>
            </w:r>
          </w:p>
          <w:p w:rsidR="008D327E" w:rsidRDefault="006A063A">
            <w:pPr>
              <w:pStyle w:val="ac"/>
              <w:numPr>
                <w:ilvl w:val="0"/>
                <w:numId w:val="2"/>
              </w:numPr>
              <w:spacing w:line="520" w:lineRule="exact"/>
              <w:ind w:firstLineChars="0"/>
              <w:rPr>
                <w:sz w:val="24"/>
                <w:szCs w:val="24"/>
              </w:rPr>
            </w:pPr>
            <w:r>
              <w:rPr>
                <w:rFonts w:hint="eastAsia"/>
                <w:sz w:val="24"/>
                <w:szCs w:val="24"/>
              </w:rPr>
              <w:t>灾害性天气已对群众生产生活造成重大损失和影响，以及上述灾害已经启动Ⅲ级响应但仍可能持续发展或影响其他地区的。</w:t>
            </w:r>
          </w:p>
        </w:tc>
      </w:tr>
      <w:tr w:rsidR="008D327E">
        <w:tc>
          <w:tcPr>
            <w:tcW w:w="704" w:type="dxa"/>
            <w:vAlign w:val="center"/>
          </w:tcPr>
          <w:p w:rsidR="008D327E" w:rsidRDefault="006A063A">
            <w:pPr>
              <w:spacing w:line="520" w:lineRule="exact"/>
              <w:jc w:val="center"/>
              <w:rPr>
                <w:sz w:val="24"/>
              </w:rPr>
            </w:pPr>
            <w:r>
              <w:rPr>
                <w:rFonts w:hint="eastAsia"/>
                <w:sz w:val="24"/>
              </w:rPr>
              <w:lastRenderedPageBreak/>
              <w:t>较大Ⅲ级</w:t>
            </w:r>
          </w:p>
        </w:tc>
        <w:tc>
          <w:tcPr>
            <w:tcW w:w="7828" w:type="dxa"/>
          </w:tcPr>
          <w:p w:rsidR="008D327E" w:rsidRDefault="006A063A">
            <w:pPr>
              <w:pStyle w:val="ac"/>
              <w:numPr>
                <w:ilvl w:val="0"/>
                <w:numId w:val="3"/>
              </w:numPr>
              <w:spacing w:line="520" w:lineRule="exact"/>
              <w:ind w:firstLineChars="0"/>
              <w:rPr>
                <w:sz w:val="24"/>
                <w:szCs w:val="24"/>
              </w:rPr>
            </w:pPr>
            <w:r>
              <w:rPr>
                <w:rFonts w:ascii="宋体" w:hAnsi="宋体" w:hint="eastAsia"/>
                <w:sz w:val="24"/>
                <w:szCs w:val="24"/>
              </w:rPr>
              <w:t>暴雨：过去</w:t>
            </w:r>
            <w:r>
              <w:rPr>
                <w:rFonts w:ascii="宋体" w:hAnsi="宋体"/>
                <w:sz w:val="24"/>
                <w:szCs w:val="24"/>
              </w:rPr>
              <w:t>24</w:t>
            </w:r>
            <w:r>
              <w:rPr>
                <w:rFonts w:ascii="宋体" w:hAnsi="宋体"/>
                <w:sz w:val="24"/>
                <w:szCs w:val="24"/>
              </w:rPr>
              <w:t>小时</w:t>
            </w:r>
            <w:r>
              <w:rPr>
                <w:rFonts w:ascii="宋体" w:hAnsi="宋体" w:hint="eastAsia"/>
                <w:sz w:val="24"/>
                <w:szCs w:val="24"/>
              </w:rPr>
              <w:t>全区</w:t>
            </w:r>
            <w:r>
              <w:rPr>
                <w:rFonts w:ascii="宋体" w:hAnsi="宋体"/>
                <w:sz w:val="24"/>
                <w:szCs w:val="24"/>
              </w:rPr>
              <w:t>50%</w:t>
            </w:r>
            <w:r>
              <w:rPr>
                <w:rFonts w:ascii="宋体" w:hAnsi="宋体"/>
                <w:sz w:val="24"/>
                <w:szCs w:val="24"/>
              </w:rPr>
              <w:t>以上</w:t>
            </w:r>
            <w:r>
              <w:rPr>
                <w:rFonts w:ascii="宋体" w:hAnsi="宋体" w:hint="eastAsia"/>
                <w:sz w:val="24"/>
                <w:szCs w:val="24"/>
              </w:rPr>
              <w:t>的自动气象站出现</w:t>
            </w:r>
            <w:r>
              <w:rPr>
                <w:rFonts w:ascii="宋体" w:hAnsi="宋体"/>
                <w:sz w:val="24"/>
                <w:szCs w:val="24"/>
              </w:rPr>
              <w:t>100</w:t>
            </w:r>
            <w:r>
              <w:rPr>
                <w:rFonts w:ascii="宋体" w:hAnsi="宋体"/>
                <w:sz w:val="24"/>
                <w:szCs w:val="24"/>
              </w:rPr>
              <w:t>毫米以上降水，预计未来</w:t>
            </w:r>
            <w:r>
              <w:rPr>
                <w:rFonts w:ascii="宋体" w:hAnsi="宋体"/>
                <w:sz w:val="24"/>
                <w:szCs w:val="24"/>
              </w:rPr>
              <w:t>24</w:t>
            </w:r>
            <w:r>
              <w:rPr>
                <w:rFonts w:ascii="宋体" w:hAnsi="宋体"/>
                <w:sz w:val="24"/>
                <w:szCs w:val="24"/>
              </w:rPr>
              <w:t>小时上述地区仍将出现暴雨天气。</w:t>
            </w:r>
          </w:p>
          <w:p w:rsidR="008D327E" w:rsidRDefault="006A063A">
            <w:pPr>
              <w:pStyle w:val="ac"/>
              <w:numPr>
                <w:ilvl w:val="0"/>
                <w:numId w:val="3"/>
              </w:numPr>
              <w:spacing w:line="520" w:lineRule="exact"/>
              <w:ind w:firstLineChars="0"/>
              <w:rPr>
                <w:sz w:val="24"/>
                <w:szCs w:val="24"/>
              </w:rPr>
            </w:pPr>
            <w:r>
              <w:rPr>
                <w:rFonts w:ascii="宋体" w:hAnsi="宋体" w:hint="eastAsia"/>
                <w:sz w:val="24"/>
                <w:szCs w:val="24"/>
              </w:rPr>
              <w:t>暴雪</w:t>
            </w:r>
            <w:r>
              <w:rPr>
                <w:rFonts w:ascii="宋体" w:hAnsi="宋体"/>
                <w:sz w:val="24"/>
                <w:szCs w:val="24"/>
              </w:rPr>
              <w:t>：</w:t>
            </w:r>
            <w:r>
              <w:rPr>
                <w:rFonts w:ascii="宋体" w:hAnsi="宋体" w:hint="eastAsia"/>
                <w:sz w:val="24"/>
                <w:szCs w:val="24"/>
              </w:rPr>
              <w:t>过去</w:t>
            </w:r>
            <w:r>
              <w:rPr>
                <w:rFonts w:ascii="宋体" w:hAnsi="宋体" w:hint="eastAsia"/>
                <w:sz w:val="24"/>
                <w:szCs w:val="24"/>
              </w:rPr>
              <w:t>24</w:t>
            </w:r>
            <w:r>
              <w:rPr>
                <w:rFonts w:ascii="宋体" w:hAnsi="宋体" w:hint="eastAsia"/>
                <w:sz w:val="24"/>
                <w:szCs w:val="24"/>
              </w:rPr>
              <w:t>小时国家气象站降雪量达到</w:t>
            </w:r>
            <w:r>
              <w:rPr>
                <w:rFonts w:ascii="宋体" w:hAnsi="宋体" w:hint="eastAsia"/>
                <w:sz w:val="24"/>
                <w:szCs w:val="24"/>
              </w:rPr>
              <w:t>15</w:t>
            </w:r>
            <w:r>
              <w:rPr>
                <w:rFonts w:ascii="宋体" w:hAnsi="宋体" w:hint="eastAsia"/>
                <w:sz w:val="24"/>
                <w:szCs w:val="24"/>
              </w:rPr>
              <w:t>毫米以上，积雪深度达</w:t>
            </w:r>
            <w:r>
              <w:rPr>
                <w:rFonts w:ascii="宋体" w:hAnsi="宋体" w:hint="eastAsia"/>
                <w:sz w:val="24"/>
                <w:szCs w:val="24"/>
              </w:rPr>
              <w:t>10</w:t>
            </w:r>
            <w:r>
              <w:rPr>
                <w:rFonts w:ascii="宋体" w:hAnsi="宋体" w:hint="eastAsia"/>
                <w:sz w:val="24"/>
                <w:szCs w:val="24"/>
              </w:rPr>
              <w:t>厘米，且预计降雪将继续维持。</w:t>
            </w:r>
          </w:p>
          <w:p w:rsidR="008D327E" w:rsidRDefault="006A063A">
            <w:pPr>
              <w:pStyle w:val="ac"/>
              <w:numPr>
                <w:ilvl w:val="0"/>
                <w:numId w:val="3"/>
              </w:numPr>
              <w:spacing w:line="520" w:lineRule="exact"/>
              <w:ind w:firstLineChars="0"/>
              <w:rPr>
                <w:sz w:val="24"/>
                <w:szCs w:val="24"/>
              </w:rPr>
            </w:pPr>
            <w:r>
              <w:rPr>
                <w:rFonts w:hint="eastAsia"/>
                <w:sz w:val="24"/>
                <w:szCs w:val="24"/>
              </w:rPr>
              <w:t>寒潮：预计</w:t>
            </w:r>
            <w:r>
              <w:rPr>
                <w:sz w:val="24"/>
                <w:szCs w:val="24"/>
              </w:rPr>
              <w:t>24</w:t>
            </w:r>
            <w:r>
              <w:rPr>
                <w:rFonts w:hint="eastAsia"/>
                <w:sz w:val="24"/>
                <w:szCs w:val="24"/>
              </w:rPr>
              <w:t>小时全区大部最低气温下降</w:t>
            </w:r>
            <w:r>
              <w:rPr>
                <w:sz w:val="24"/>
                <w:szCs w:val="24"/>
              </w:rPr>
              <w:t>12</w:t>
            </w:r>
            <w:r>
              <w:rPr>
                <w:rFonts w:hint="eastAsia"/>
                <w:sz w:val="24"/>
                <w:szCs w:val="24"/>
              </w:rPr>
              <w:t>℃并伴有</w:t>
            </w:r>
            <w:r>
              <w:rPr>
                <w:sz w:val="24"/>
                <w:szCs w:val="24"/>
              </w:rPr>
              <w:t>5</w:t>
            </w:r>
            <w:r>
              <w:rPr>
                <w:rFonts w:hint="eastAsia"/>
                <w:sz w:val="24"/>
                <w:szCs w:val="24"/>
              </w:rPr>
              <w:t>级以上大风，最低气温降至</w:t>
            </w:r>
            <w:r>
              <w:rPr>
                <w:sz w:val="24"/>
                <w:szCs w:val="24"/>
              </w:rPr>
              <w:t>4</w:t>
            </w:r>
            <w:r>
              <w:rPr>
                <w:rFonts w:hint="eastAsia"/>
                <w:sz w:val="24"/>
                <w:szCs w:val="24"/>
              </w:rPr>
              <w:t>℃以下。</w:t>
            </w:r>
          </w:p>
          <w:p w:rsidR="008D327E" w:rsidRDefault="006A063A">
            <w:pPr>
              <w:pStyle w:val="ac"/>
              <w:numPr>
                <w:ilvl w:val="0"/>
                <w:numId w:val="3"/>
              </w:numPr>
              <w:spacing w:line="520" w:lineRule="exact"/>
              <w:ind w:firstLineChars="0"/>
            </w:pPr>
            <w:r>
              <w:rPr>
                <w:rFonts w:hint="eastAsia"/>
                <w:sz w:val="24"/>
                <w:szCs w:val="24"/>
              </w:rPr>
              <w:t>低温：</w:t>
            </w:r>
            <w:r>
              <w:rPr>
                <w:rFonts w:ascii="宋体" w:hAnsi="宋体" w:hint="eastAsia"/>
                <w:sz w:val="24"/>
              </w:rPr>
              <w:t>国家气象站连续</w:t>
            </w:r>
            <w:r>
              <w:rPr>
                <w:rFonts w:ascii="宋体" w:hAnsi="宋体" w:hint="eastAsia"/>
                <w:sz w:val="24"/>
                <w:szCs w:val="24"/>
              </w:rPr>
              <w:t>5</w:t>
            </w:r>
            <w:r>
              <w:rPr>
                <w:rFonts w:hint="eastAsia"/>
                <w:sz w:val="24"/>
              </w:rPr>
              <w:t>天以上日平均气温≤</w:t>
            </w:r>
            <w:r>
              <w:rPr>
                <w:sz w:val="24"/>
              </w:rPr>
              <w:t>0</w:t>
            </w:r>
            <w:r>
              <w:rPr>
                <w:rFonts w:hint="eastAsia"/>
                <w:sz w:val="24"/>
              </w:rPr>
              <w:t>℃，且预计未来</w:t>
            </w:r>
            <w:r>
              <w:rPr>
                <w:rFonts w:hint="eastAsia"/>
                <w:sz w:val="24"/>
                <w:szCs w:val="24"/>
              </w:rPr>
              <w:t>3</w:t>
            </w:r>
            <w:r>
              <w:rPr>
                <w:rFonts w:hint="eastAsia"/>
                <w:sz w:val="24"/>
              </w:rPr>
              <w:t>天日平均气温仍将≤</w:t>
            </w:r>
            <w:r>
              <w:rPr>
                <w:sz w:val="24"/>
              </w:rPr>
              <w:t>0</w:t>
            </w:r>
            <w:r>
              <w:rPr>
                <w:rFonts w:hint="eastAsia"/>
                <w:sz w:val="24"/>
              </w:rPr>
              <w:t>℃。</w:t>
            </w:r>
          </w:p>
          <w:p w:rsidR="008D327E" w:rsidRDefault="006A063A">
            <w:pPr>
              <w:pStyle w:val="ac"/>
              <w:numPr>
                <w:ilvl w:val="0"/>
                <w:numId w:val="3"/>
              </w:numPr>
              <w:spacing w:line="520" w:lineRule="exact"/>
              <w:ind w:firstLineChars="0"/>
              <w:rPr>
                <w:sz w:val="24"/>
                <w:szCs w:val="24"/>
              </w:rPr>
            </w:pPr>
            <w:r>
              <w:rPr>
                <w:rFonts w:hint="eastAsia"/>
                <w:sz w:val="24"/>
                <w:szCs w:val="24"/>
              </w:rPr>
              <w:t>高温：国家气象站连续</w:t>
            </w:r>
            <w:r>
              <w:rPr>
                <w:sz w:val="24"/>
                <w:szCs w:val="24"/>
              </w:rPr>
              <w:t>5</w:t>
            </w:r>
            <w:r>
              <w:rPr>
                <w:rFonts w:hint="eastAsia"/>
                <w:sz w:val="24"/>
                <w:szCs w:val="24"/>
              </w:rPr>
              <w:t>天日最高气温达</w:t>
            </w:r>
            <w:r>
              <w:rPr>
                <w:sz w:val="24"/>
                <w:szCs w:val="24"/>
              </w:rPr>
              <w:t>37</w:t>
            </w:r>
            <w:r>
              <w:rPr>
                <w:rFonts w:hint="eastAsia"/>
                <w:sz w:val="24"/>
                <w:szCs w:val="24"/>
              </w:rPr>
              <w:t>℃以上，且预计未来</w:t>
            </w:r>
            <w:r>
              <w:rPr>
                <w:sz w:val="24"/>
                <w:szCs w:val="24"/>
              </w:rPr>
              <w:t>3</w:t>
            </w:r>
            <w:r>
              <w:rPr>
                <w:rFonts w:hint="eastAsia"/>
                <w:sz w:val="24"/>
                <w:szCs w:val="24"/>
              </w:rPr>
              <w:t>天高温天气仍将持续。</w:t>
            </w:r>
          </w:p>
          <w:p w:rsidR="008D327E" w:rsidRDefault="006A063A">
            <w:pPr>
              <w:pStyle w:val="ac"/>
              <w:numPr>
                <w:ilvl w:val="0"/>
                <w:numId w:val="3"/>
              </w:numPr>
              <w:spacing w:line="520" w:lineRule="exact"/>
              <w:ind w:firstLineChars="0"/>
              <w:rPr>
                <w:sz w:val="24"/>
                <w:szCs w:val="24"/>
              </w:rPr>
            </w:pPr>
            <w:r>
              <w:rPr>
                <w:rFonts w:hint="eastAsia"/>
                <w:sz w:val="24"/>
                <w:szCs w:val="24"/>
              </w:rPr>
              <w:t>大雾：过去</w:t>
            </w:r>
            <w:r>
              <w:rPr>
                <w:rFonts w:hint="eastAsia"/>
                <w:sz w:val="24"/>
                <w:szCs w:val="24"/>
              </w:rPr>
              <w:t>48</w:t>
            </w:r>
            <w:r>
              <w:rPr>
                <w:rFonts w:hint="eastAsia"/>
                <w:sz w:val="24"/>
                <w:szCs w:val="24"/>
              </w:rPr>
              <w:t>小时已经出现能见度小于</w:t>
            </w:r>
            <w:r>
              <w:rPr>
                <w:sz w:val="24"/>
                <w:szCs w:val="24"/>
              </w:rPr>
              <w:t>200</w:t>
            </w:r>
            <w:r>
              <w:rPr>
                <w:rFonts w:hint="eastAsia"/>
                <w:sz w:val="24"/>
                <w:szCs w:val="24"/>
              </w:rPr>
              <w:t>米的大雾天气，且预计未来</w:t>
            </w:r>
            <w:r>
              <w:rPr>
                <w:rFonts w:hint="eastAsia"/>
                <w:sz w:val="24"/>
                <w:szCs w:val="24"/>
              </w:rPr>
              <w:t>24</w:t>
            </w:r>
            <w:r>
              <w:rPr>
                <w:rFonts w:hint="eastAsia"/>
                <w:sz w:val="24"/>
                <w:szCs w:val="24"/>
              </w:rPr>
              <w:t>小时大雾天气持续。或者预计未来</w:t>
            </w:r>
            <w:r>
              <w:rPr>
                <w:rFonts w:hint="eastAsia"/>
                <w:sz w:val="24"/>
                <w:szCs w:val="24"/>
              </w:rPr>
              <w:t>72</w:t>
            </w:r>
            <w:r>
              <w:rPr>
                <w:rFonts w:hint="eastAsia"/>
                <w:sz w:val="24"/>
                <w:szCs w:val="24"/>
              </w:rPr>
              <w:t>小时全区大部将出现能见度小于</w:t>
            </w:r>
            <w:r>
              <w:rPr>
                <w:rFonts w:hint="eastAsia"/>
                <w:sz w:val="24"/>
                <w:szCs w:val="24"/>
              </w:rPr>
              <w:t>200</w:t>
            </w:r>
            <w:r>
              <w:rPr>
                <w:rFonts w:hint="eastAsia"/>
                <w:sz w:val="24"/>
                <w:szCs w:val="24"/>
              </w:rPr>
              <w:t>米的连续性大雾天气。</w:t>
            </w:r>
          </w:p>
          <w:p w:rsidR="008D327E" w:rsidRDefault="006A063A">
            <w:pPr>
              <w:pStyle w:val="ac"/>
              <w:numPr>
                <w:ilvl w:val="0"/>
                <w:numId w:val="3"/>
              </w:numPr>
              <w:spacing w:line="520" w:lineRule="exact"/>
              <w:ind w:firstLineChars="0"/>
              <w:rPr>
                <w:sz w:val="24"/>
                <w:szCs w:val="24"/>
              </w:rPr>
            </w:pPr>
            <w:r>
              <w:rPr>
                <w:rFonts w:hint="eastAsia"/>
                <w:sz w:val="24"/>
                <w:szCs w:val="24"/>
              </w:rPr>
              <w:t>各种灾害性天气可能或已对群众生产生活造成较大损失和影响，以及上述灾害已经启动Ⅳ级响应但仍可能持续发展或影响其他地区的。</w:t>
            </w:r>
          </w:p>
          <w:p w:rsidR="008D327E" w:rsidRDefault="008D327E">
            <w:pPr>
              <w:pStyle w:val="ac"/>
              <w:spacing w:line="520" w:lineRule="exact"/>
              <w:ind w:left="420" w:firstLineChars="0" w:firstLine="0"/>
              <w:rPr>
                <w:sz w:val="24"/>
                <w:szCs w:val="24"/>
              </w:rPr>
            </w:pPr>
          </w:p>
        </w:tc>
      </w:tr>
      <w:tr w:rsidR="008D327E">
        <w:tc>
          <w:tcPr>
            <w:tcW w:w="704" w:type="dxa"/>
            <w:vAlign w:val="center"/>
          </w:tcPr>
          <w:p w:rsidR="008D327E" w:rsidRDefault="006A063A">
            <w:pPr>
              <w:spacing w:line="520" w:lineRule="exact"/>
              <w:jc w:val="center"/>
              <w:rPr>
                <w:sz w:val="24"/>
              </w:rPr>
            </w:pPr>
            <w:r>
              <w:rPr>
                <w:rFonts w:hint="eastAsia"/>
                <w:sz w:val="24"/>
              </w:rPr>
              <w:t>一般Ⅳ级</w:t>
            </w:r>
          </w:p>
        </w:tc>
        <w:tc>
          <w:tcPr>
            <w:tcW w:w="7828" w:type="dxa"/>
          </w:tcPr>
          <w:p w:rsidR="008D327E" w:rsidRDefault="006A063A">
            <w:pPr>
              <w:pStyle w:val="ac"/>
              <w:numPr>
                <w:ilvl w:val="0"/>
                <w:numId w:val="4"/>
              </w:numPr>
              <w:spacing w:line="520" w:lineRule="exact"/>
              <w:ind w:firstLineChars="0"/>
              <w:rPr>
                <w:sz w:val="24"/>
                <w:szCs w:val="24"/>
              </w:rPr>
            </w:pPr>
            <w:r>
              <w:rPr>
                <w:rFonts w:ascii="宋体" w:hAnsi="宋体" w:hint="eastAsia"/>
                <w:sz w:val="24"/>
                <w:szCs w:val="24"/>
              </w:rPr>
              <w:t>暴雨：预计未来</w:t>
            </w:r>
            <w:r>
              <w:rPr>
                <w:rFonts w:ascii="宋体" w:hAnsi="宋体"/>
                <w:sz w:val="24"/>
                <w:szCs w:val="24"/>
              </w:rPr>
              <w:t>24</w:t>
            </w:r>
            <w:r>
              <w:rPr>
                <w:rFonts w:ascii="宋体" w:hAnsi="宋体"/>
                <w:sz w:val="24"/>
                <w:szCs w:val="24"/>
              </w:rPr>
              <w:t>小时</w:t>
            </w:r>
            <w:r>
              <w:rPr>
                <w:rFonts w:ascii="宋体" w:hAnsi="宋体" w:hint="eastAsia"/>
                <w:sz w:val="24"/>
                <w:szCs w:val="24"/>
              </w:rPr>
              <w:t>全区将出现</w:t>
            </w:r>
            <w:r>
              <w:rPr>
                <w:rFonts w:ascii="宋体" w:hAnsi="宋体"/>
                <w:sz w:val="24"/>
                <w:szCs w:val="24"/>
              </w:rPr>
              <w:t>50</w:t>
            </w:r>
            <w:r>
              <w:rPr>
                <w:rFonts w:ascii="宋体" w:hAnsi="宋体"/>
                <w:sz w:val="24"/>
                <w:szCs w:val="24"/>
              </w:rPr>
              <w:t>毫米以上降水，</w:t>
            </w:r>
            <w:r>
              <w:rPr>
                <w:rFonts w:ascii="宋体" w:hAnsi="宋体" w:hint="eastAsia"/>
                <w:sz w:val="24"/>
                <w:szCs w:val="24"/>
              </w:rPr>
              <w:t>并且全区</w:t>
            </w:r>
            <w:r>
              <w:rPr>
                <w:rFonts w:ascii="宋体" w:hAnsi="宋体" w:hint="eastAsia"/>
                <w:sz w:val="24"/>
                <w:szCs w:val="24"/>
              </w:rPr>
              <w:t>30%</w:t>
            </w:r>
            <w:r>
              <w:rPr>
                <w:rFonts w:ascii="宋体" w:hAnsi="宋体" w:hint="eastAsia"/>
                <w:sz w:val="24"/>
                <w:szCs w:val="24"/>
              </w:rPr>
              <w:t>以上的自动气象站将有</w:t>
            </w:r>
            <w:r>
              <w:rPr>
                <w:rFonts w:ascii="宋体" w:hAnsi="宋体" w:hint="eastAsia"/>
                <w:sz w:val="24"/>
                <w:szCs w:val="24"/>
              </w:rPr>
              <w:t>100</w:t>
            </w:r>
            <w:r>
              <w:rPr>
                <w:rFonts w:ascii="宋体" w:hAnsi="宋体" w:hint="eastAsia"/>
                <w:sz w:val="24"/>
                <w:szCs w:val="24"/>
              </w:rPr>
              <w:t>毫米降水天气。</w:t>
            </w:r>
          </w:p>
          <w:p w:rsidR="008D327E" w:rsidRDefault="006A063A">
            <w:pPr>
              <w:pStyle w:val="ac"/>
              <w:numPr>
                <w:ilvl w:val="0"/>
                <w:numId w:val="4"/>
              </w:numPr>
              <w:spacing w:line="520" w:lineRule="exact"/>
              <w:ind w:firstLineChars="0"/>
              <w:rPr>
                <w:sz w:val="24"/>
                <w:szCs w:val="24"/>
              </w:rPr>
            </w:pPr>
            <w:r>
              <w:rPr>
                <w:rFonts w:ascii="宋体" w:hAnsi="宋体" w:hint="eastAsia"/>
                <w:sz w:val="24"/>
                <w:szCs w:val="24"/>
              </w:rPr>
              <w:t>暴雪</w:t>
            </w:r>
            <w:r>
              <w:rPr>
                <w:rFonts w:ascii="宋体" w:hAnsi="宋体"/>
                <w:sz w:val="24"/>
                <w:szCs w:val="24"/>
              </w:rPr>
              <w:t>：</w:t>
            </w:r>
            <w:r>
              <w:rPr>
                <w:rFonts w:ascii="宋体" w:hAnsi="宋体" w:hint="eastAsia"/>
                <w:sz w:val="24"/>
                <w:szCs w:val="24"/>
              </w:rPr>
              <w:t>预计未来</w:t>
            </w:r>
            <w:r>
              <w:rPr>
                <w:rFonts w:ascii="宋体" w:hAnsi="宋体" w:hint="eastAsia"/>
                <w:sz w:val="24"/>
                <w:szCs w:val="24"/>
              </w:rPr>
              <w:t>24</w:t>
            </w:r>
            <w:r>
              <w:rPr>
                <w:rFonts w:ascii="宋体" w:hAnsi="宋体" w:hint="eastAsia"/>
                <w:sz w:val="24"/>
                <w:szCs w:val="24"/>
              </w:rPr>
              <w:t>小时国家气象站降雪量达到</w:t>
            </w:r>
            <w:r>
              <w:rPr>
                <w:rFonts w:ascii="宋体" w:hAnsi="宋体" w:hint="eastAsia"/>
                <w:sz w:val="24"/>
                <w:szCs w:val="24"/>
              </w:rPr>
              <w:t>10</w:t>
            </w:r>
            <w:r>
              <w:rPr>
                <w:rFonts w:ascii="宋体" w:hAnsi="宋体" w:hint="eastAsia"/>
                <w:sz w:val="24"/>
                <w:szCs w:val="24"/>
              </w:rPr>
              <w:t>毫米以上，积雪深度达</w:t>
            </w:r>
            <w:r>
              <w:rPr>
                <w:rFonts w:ascii="宋体" w:hAnsi="宋体" w:hint="eastAsia"/>
                <w:sz w:val="24"/>
                <w:szCs w:val="24"/>
              </w:rPr>
              <w:t>5</w:t>
            </w:r>
            <w:r>
              <w:rPr>
                <w:rFonts w:ascii="宋体" w:hAnsi="宋体" w:hint="eastAsia"/>
                <w:sz w:val="24"/>
                <w:szCs w:val="24"/>
              </w:rPr>
              <w:t>厘米，或者过去</w:t>
            </w:r>
            <w:r>
              <w:rPr>
                <w:rFonts w:ascii="宋体" w:hAnsi="宋体" w:hint="eastAsia"/>
                <w:sz w:val="24"/>
                <w:szCs w:val="24"/>
              </w:rPr>
              <w:t>24</w:t>
            </w:r>
            <w:r>
              <w:rPr>
                <w:rFonts w:ascii="宋体" w:hAnsi="宋体" w:hint="eastAsia"/>
                <w:sz w:val="24"/>
                <w:szCs w:val="24"/>
              </w:rPr>
              <w:t>小时国家气象站降雪量达到</w:t>
            </w:r>
            <w:r>
              <w:rPr>
                <w:rFonts w:ascii="宋体" w:hAnsi="宋体" w:hint="eastAsia"/>
                <w:sz w:val="24"/>
                <w:szCs w:val="24"/>
              </w:rPr>
              <w:t>10</w:t>
            </w:r>
            <w:r>
              <w:rPr>
                <w:rFonts w:ascii="宋体" w:hAnsi="宋体" w:hint="eastAsia"/>
                <w:sz w:val="24"/>
                <w:szCs w:val="24"/>
              </w:rPr>
              <w:t>毫米以上，积雪深度达</w:t>
            </w:r>
            <w:r>
              <w:rPr>
                <w:rFonts w:ascii="宋体" w:hAnsi="宋体"/>
                <w:sz w:val="24"/>
                <w:szCs w:val="24"/>
              </w:rPr>
              <w:t>5</w:t>
            </w:r>
            <w:r>
              <w:rPr>
                <w:rFonts w:ascii="宋体" w:hAnsi="宋体"/>
                <w:sz w:val="24"/>
                <w:szCs w:val="24"/>
              </w:rPr>
              <w:t>厘米，且预计降雪将继续维持。</w:t>
            </w:r>
          </w:p>
          <w:p w:rsidR="008D327E" w:rsidRDefault="006A063A">
            <w:pPr>
              <w:pStyle w:val="ac"/>
              <w:numPr>
                <w:ilvl w:val="0"/>
                <w:numId w:val="4"/>
              </w:numPr>
              <w:spacing w:line="520" w:lineRule="exact"/>
              <w:ind w:firstLineChars="0"/>
              <w:rPr>
                <w:sz w:val="24"/>
                <w:szCs w:val="24"/>
              </w:rPr>
            </w:pPr>
            <w:r>
              <w:rPr>
                <w:rFonts w:hint="eastAsia"/>
                <w:sz w:val="24"/>
                <w:szCs w:val="24"/>
              </w:rPr>
              <w:t>寒潮：</w:t>
            </w:r>
            <w:r>
              <w:rPr>
                <w:rFonts w:hint="eastAsia"/>
                <w:sz w:val="24"/>
              </w:rPr>
              <w:t>预计未来</w:t>
            </w:r>
            <w:r>
              <w:rPr>
                <w:sz w:val="24"/>
              </w:rPr>
              <w:t>24</w:t>
            </w:r>
            <w:r>
              <w:rPr>
                <w:rFonts w:hint="eastAsia"/>
                <w:sz w:val="24"/>
              </w:rPr>
              <w:t>小时全区大部最低气温下降</w:t>
            </w:r>
            <w:r>
              <w:rPr>
                <w:sz w:val="24"/>
              </w:rPr>
              <w:t>10</w:t>
            </w:r>
            <w:r>
              <w:rPr>
                <w:rFonts w:hint="eastAsia"/>
                <w:sz w:val="24"/>
              </w:rPr>
              <w:t>℃并伴有</w:t>
            </w:r>
            <w:r>
              <w:rPr>
                <w:sz w:val="24"/>
              </w:rPr>
              <w:t>5</w:t>
            </w:r>
            <w:r>
              <w:rPr>
                <w:rFonts w:hint="eastAsia"/>
                <w:sz w:val="24"/>
              </w:rPr>
              <w:t>级以上大风，最低气温降至</w:t>
            </w:r>
            <w:r>
              <w:rPr>
                <w:sz w:val="24"/>
              </w:rPr>
              <w:t>4</w:t>
            </w:r>
            <w:r>
              <w:rPr>
                <w:rFonts w:hint="eastAsia"/>
                <w:sz w:val="24"/>
              </w:rPr>
              <w:t>℃以下。</w:t>
            </w:r>
          </w:p>
          <w:p w:rsidR="008D327E" w:rsidRDefault="006A063A">
            <w:pPr>
              <w:pStyle w:val="ac"/>
              <w:numPr>
                <w:ilvl w:val="0"/>
                <w:numId w:val="4"/>
              </w:numPr>
              <w:spacing w:line="520" w:lineRule="exact"/>
              <w:ind w:firstLineChars="0"/>
            </w:pPr>
            <w:r>
              <w:rPr>
                <w:rFonts w:hint="eastAsia"/>
                <w:sz w:val="24"/>
                <w:szCs w:val="24"/>
              </w:rPr>
              <w:t>低温：</w:t>
            </w:r>
            <w:r>
              <w:rPr>
                <w:rFonts w:ascii="宋体" w:hAnsi="宋体" w:hint="eastAsia"/>
                <w:sz w:val="24"/>
                <w:szCs w:val="24"/>
              </w:rPr>
              <w:t>国家气象站连续</w:t>
            </w:r>
            <w:r>
              <w:rPr>
                <w:rFonts w:ascii="宋体" w:hAnsi="宋体" w:hint="eastAsia"/>
                <w:sz w:val="24"/>
                <w:szCs w:val="24"/>
              </w:rPr>
              <w:t>3</w:t>
            </w:r>
            <w:r>
              <w:rPr>
                <w:rFonts w:hint="eastAsia"/>
                <w:sz w:val="24"/>
                <w:szCs w:val="24"/>
              </w:rPr>
              <w:t>天以上日平均气温≤</w:t>
            </w:r>
            <w:r>
              <w:rPr>
                <w:sz w:val="24"/>
                <w:szCs w:val="24"/>
              </w:rPr>
              <w:t>0</w:t>
            </w:r>
            <w:r>
              <w:rPr>
                <w:rFonts w:hint="eastAsia"/>
                <w:sz w:val="24"/>
                <w:szCs w:val="24"/>
              </w:rPr>
              <w:t>℃，且预计未来</w:t>
            </w:r>
            <w:r>
              <w:rPr>
                <w:sz w:val="24"/>
                <w:szCs w:val="24"/>
              </w:rPr>
              <w:t>3</w:t>
            </w:r>
            <w:r>
              <w:rPr>
                <w:rFonts w:hint="eastAsia"/>
                <w:sz w:val="24"/>
                <w:szCs w:val="24"/>
              </w:rPr>
              <w:t>天日平均气温仍将≤</w:t>
            </w:r>
            <w:r>
              <w:rPr>
                <w:sz w:val="24"/>
                <w:szCs w:val="24"/>
              </w:rPr>
              <w:t>0</w:t>
            </w:r>
            <w:r>
              <w:rPr>
                <w:rFonts w:hint="eastAsia"/>
                <w:sz w:val="24"/>
                <w:szCs w:val="24"/>
              </w:rPr>
              <w:t>℃。</w:t>
            </w:r>
          </w:p>
          <w:p w:rsidR="008D327E" w:rsidRDefault="006A063A">
            <w:pPr>
              <w:pStyle w:val="ac"/>
              <w:numPr>
                <w:ilvl w:val="0"/>
                <w:numId w:val="4"/>
              </w:numPr>
              <w:spacing w:line="520" w:lineRule="exact"/>
              <w:ind w:firstLineChars="0"/>
              <w:rPr>
                <w:sz w:val="24"/>
                <w:szCs w:val="24"/>
              </w:rPr>
            </w:pPr>
            <w:r>
              <w:rPr>
                <w:rFonts w:hint="eastAsia"/>
                <w:sz w:val="24"/>
                <w:szCs w:val="24"/>
              </w:rPr>
              <w:t>高温：国家气象站连续</w:t>
            </w:r>
            <w:r>
              <w:rPr>
                <w:sz w:val="24"/>
                <w:szCs w:val="24"/>
              </w:rPr>
              <w:t>5</w:t>
            </w:r>
            <w:r>
              <w:rPr>
                <w:rFonts w:hint="eastAsia"/>
                <w:sz w:val="24"/>
                <w:szCs w:val="24"/>
              </w:rPr>
              <w:t>天日最高气温达</w:t>
            </w:r>
            <w:r>
              <w:rPr>
                <w:sz w:val="24"/>
                <w:szCs w:val="24"/>
              </w:rPr>
              <w:t>35</w:t>
            </w:r>
            <w:r>
              <w:rPr>
                <w:rFonts w:hint="eastAsia"/>
                <w:sz w:val="24"/>
                <w:szCs w:val="24"/>
              </w:rPr>
              <w:t>℃以上，且预计未来</w:t>
            </w:r>
            <w:r>
              <w:rPr>
                <w:sz w:val="24"/>
                <w:szCs w:val="24"/>
              </w:rPr>
              <w:t>5</w:t>
            </w:r>
            <w:r>
              <w:rPr>
                <w:rFonts w:hint="eastAsia"/>
                <w:sz w:val="24"/>
                <w:szCs w:val="24"/>
              </w:rPr>
              <w:t>天</w:t>
            </w:r>
            <w:r>
              <w:rPr>
                <w:rFonts w:hint="eastAsia"/>
                <w:sz w:val="24"/>
                <w:szCs w:val="24"/>
              </w:rPr>
              <w:lastRenderedPageBreak/>
              <w:t>高温天气仍将持续。</w:t>
            </w:r>
          </w:p>
          <w:p w:rsidR="008D327E" w:rsidRDefault="006A063A">
            <w:pPr>
              <w:pStyle w:val="ac"/>
              <w:numPr>
                <w:ilvl w:val="0"/>
                <w:numId w:val="4"/>
              </w:numPr>
              <w:spacing w:line="520" w:lineRule="exact"/>
              <w:ind w:firstLineChars="0"/>
              <w:rPr>
                <w:sz w:val="24"/>
                <w:szCs w:val="24"/>
              </w:rPr>
            </w:pPr>
            <w:r>
              <w:rPr>
                <w:rFonts w:hint="eastAsia"/>
                <w:sz w:val="24"/>
                <w:szCs w:val="24"/>
              </w:rPr>
              <w:t>大雾：过去</w:t>
            </w:r>
            <w:r>
              <w:rPr>
                <w:sz w:val="24"/>
                <w:szCs w:val="24"/>
              </w:rPr>
              <w:t>48</w:t>
            </w:r>
            <w:r>
              <w:rPr>
                <w:rFonts w:hint="eastAsia"/>
                <w:sz w:val="24"/>
                <w:szCs w:val="24"/>
              </w:rPr>
              <w:t>小时已经出现能见度小于</w:t>
            </w:r>
            <w:r>
              <w:rPr>
                <w:rFonts w:hint="eastAsia"/>
                <w:sz w:val="24"/>
                <w:szCs w:val="24"/>
              </w:rPr>
              <w:t>5</w:t>
            </w:r>
            <w:r>
              <w:rPr>
                <w:sz w:val="24"/>
                <w:szCs w:val="24"/>
              </w:rPr>
              <w:t>00</w:t>
            </w:r>
            <w:r>
              <w:rPr>
                <w:rFonts w:hint="eastAsia"/>
                <w:sz w:val="24"/>
                <w:szCs w:val="24"/>
              </w:rPr>
              <w:t>米的大雾天气，且预计未来</w:t>
            </w:r>
            <w:r>
              <w:rPr>
                <w:sz w:val="24"/>
                <w:szCs w:val="24"/>
              </w:rPr>
              <w:t>24</w:t>
            </w:r>
            <w:r>
              <w:rPr>
                <w:rFonts w:hint="eastAsia"/>
                <w:sz w:val="24"/>
                <w:szCs w:val="24"/>
              </w:rPr>
              <w:t>小时大雾天气持续。或者预计未来</w:t>
            </w:r>
            <w:r>
              <w:rPr>
                <w:sz w:val="24"/>
                <w:szCs w:val="24"/>
              </w:rPr>
              <w:t>72</w:t>
            </w:r>
            <w:r>
              <w:rPr>
                <w:rFonts w:hint="eastAsia"/>
                <w:sz w:val="24"/>
                <w:szCs w:val="24"/>
              </w:rPr>
              <w:t>小时全区大部将出现能见度小于</w:t>
            </w:r>
            <w:r>
              <w:rPr>
                <w:rFonts w:hint="eastAsia"/>
                <w:sz w:val="24"/>
                <w:szCs w:val="24"/>
              </w:rPr>
              <w:t>5</w:t>
            </w:r>
            <w:r>
              <w:rPr>
                <w:sz w:val="24"/>
                <w:szCs w:val="24"/>
              </w:rPr>
              <w:t>00</w:t>
            </w:r>
            <w:r>
              <w:rPr>
                <w:rFonts w:hint="eastAsia"/>
                <w:sz w:val="24"/>
                <w:szCs w:val="24"/>
              </w:rPr>
              <w:t>米的连续性大雾天气。</w:t>
            </w:r>
          </w:p>
          <w:p w:rsidR="008D327E" w:rsidRDefault="006A063A">
            <w:pPr>
              <w:pStyle w:val="ac"/>
              <w:numPr>
                <w:ilvl w:val="0"/>
                <w:numId w:val="4"/>
              </w:numPr>
              <w:spacing w:line="520" w:lineRule="exact"/>
              <w:ind w:firstLineChars="0"/>
              <w:rPr>
                <w:sz w:val="24"/>
                <w:szCs w:val="24"/>
              </w:rPr>
            </w:pPr>
            <w:r>
              <w:rPr>
                <w:rFonts w:hint="eastAsia"/>
                <w:sz w:val="24"/>
                <w:szCs w:val="24"/>
              </w:rPr>
              <w:t>强对流：预计受系统性飑线影响，未来</w:t>
            </w:r>
            <w:r>
              <w:rPr>
                <w:sz w:val="24"/>
                <w:szCs w:val="24"/>
              </w:rPr>
              <w:t>6</w:t>
            </w:r>
            <w:r>
              <w:rPr>
                <w:rFonts w:hint="eastAsia"/>
                <w:sz w:val="24"/>
                <w:szCs w:val="24"/>
              </w:rPr>
              <w:t>小时大部地区将出现</w:t>
            </w:r>
            <w:r>
              <w:rPr>
                <w:rFonts w:hint="eastAsia"/>
                <w:sz w:val="24"/>
                <w:szCs w:val="24"/>
              </w:rPr>
              <w:t>10</w:t>
            </w:r>
            <w:r>
              <w:rPr>
                <w:rFonts w:hint="eastAsia"/>
                <w:sz w:val="24"/>
                <w:szCs w:val="24"/>
              </w:rPr>
              <w:t>级以上雷雨大风、大冰雹等强对流天气，或者已经出现并可能持续。</w:t>
            </w:r>
          </w:p>
          <w:p w:rsidR="008D327E" w:rsidRDefault="006A063A">
            <w:pPr>
              <w:pStyle w:val="ac"/>
              <w:numPr>
                <w:ilvl w:val="0"/>
                <w:numId w:val="4"/>
              </w:numPr>
              <w:spacing w:line="520" w:lineRule="exact"/>
              <w:ind w:firstLineChars="0"/>
              <w:rPr>
                <w:sz w:val="24"/>
                <w:szCs w:val="24"/>
              </w:rPr>
            </w:pPr>
            <w:r>
              <w:rPr>
                <w:rFonts w:hint="eastAsia"/>
                <w:sz w:val="24"/>
                <w:szCs w:val="24"/>
              </w:rPr>
              <w:t>各种灾害性天气可能或已对群众生产生活造成一定损失和影响。</w:t>
            </w:r>
          </w:p>
          <w:p w:rsidR="008D327E" w:rsidRDefault="008D327E">
            <w:pPr>
              <w:pStyle w:val="ac"/>
              <w:spacing w:line="520" w:lineRule="exact"/>
              <w:ind w:left="420" w:firstLineChars="0" w:firstLine="0"/>
              <w:rPr>
                <w:sz w:val="24"/>
                <w:szCs w:val="24"/>
              </w:rPr>
            </w:pPr>
          </w:p>
        </w:tc>
      </w:tr>
    </w:tbl>
    <w:p w:rsidR="008D327E" w:rsidRDefault="008D327E">
      <w:pPr>
        <w:rPr>
          <w:sz w:val="28"/>
          <w:szCs w:val="28"/>
        </w:rPr>
      </w:pPr>
    </w:p>
    <w:p w:rsidR="008D327E" w:rsidRDefault="006A063A">
      <w:pPr>
        <w:spacing w:line="5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 xml:space="preserve">                           </w:t>
      </w:r>
    </w:p>
    <w:sectPr w:rsidR="008D327E">
      <w:footerReference w:type="even" r:id="rId9"/>
      <w:footerReference w:type="default" r:id="rId10"/>
      <w:pgSz w:w="11906" w:h="16838"/>
      <w:pgMar w:top="1440" w:right="1286" w:bottom="1440" w:left="162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63A" w:rsidRDefault="006A063A">
      <w:r>
        <w:separator/>
      </w:r>
    </w:p>
  </w:endnote>
  <w:endnote w:type="continuationSeparator" w:id="0">
    <w:p w:rsidR="006A063A" w:rsidRDefault="006A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7E" w:rsidRDefault="006A063A">
    <w:pPr>
      <w:pStyle w:val="a6"/>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8D327E" w:rsidRDefault="008D327E">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7E" w:rsidRDefault="006A063A">
    <w:pPr>
      <w:pStyle w:val="a6"/>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sidR="006E69A7">
      <w:rPr>
        <w:rStyle w:val="aa"/>
        <w:noProof/>
      </w:rPr>
      <w:t>2</w:t>
    </w:r>
    <w:r>
      <w:rPr>
        <w:rStyle w:val="aa"/>
      </w:rPr>
      <w:fldChar w:fldCharType="end"/>
    </w:r>
  </w:p>
  <w:p w:rsidR="008D327E" w:rsidRDefault="008D327E">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63A" w:rsidRDefault="006A063A">
      <w:r>
        <w:separator/>
      </w:r>
    </w:p>
  </w:footnote>
  <w:footnote w:type="continuationSeparator" w:id="0">
    <w:p w:rsidR="006A063A" w:rsidRDefault="006A0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A3A38"/>
    <w:multiLevelType w:val="multilevel"/>
    <w:tmpl w:val="1E9A3A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B1C3D02"/>
    <w:multiLevelType w:val="multilevel"/>
    <w:tmpl w:val="4B1C3D02"/>
    <w:lvl w:ilvl="0">
      <w:start w:val="1"/>
      <w:numFmt w:val="decimal"/>
      <w:lvlText w:val="%1)"/>
      <w:lvlJc w:val="left"/>
      <w:pPr>
        <w:ind w:left="420" w:hanging="420"/>
      </w:p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D7E3867"/>
    <w:multiLevelType w:val="multilevel"/>
    <w:tmpl w:val="6D7E386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30A0532"/>
    <w:multiLevelType w:val="multilevel"/>
    <w:tmpl w:val="730A0532"/>
    <w:lvl w:ilvl="0">
      <w:start w:val="1"/>
      <w:numFmt w:val="decimal"/>
      <w:lvlText w:val="%1)"/>
      <w:lvlJc w:val="left"/>
      <w:pPr>
        <w:ind w:left="420" w:hanging="420"/>
      </w:p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YxYWYxNmU0ZTdmOTk5Y2NmM2Q4YzlmYTQ5MmY3OWYifQ=="/>
  </w:docVars>
  <w:rsids>
    <w:rsidRoot w:val="00FC6D30"/>
    <w:rsid w:val="0000592E"/>
    <w:rsid w:val="00007106"/>
    <w:rsid w:val="0001478B"/>
    <w:rsid w:val="00025692"/>
    <w:rsid w:val="00040656"/>
    <w:rsid w:val="00056EBC"/>
    <w:rsid w:val="000579E2"/>
    <w:rsid w:val="00060BF2"/>
    <w:rsid w:val="0006171F"/>
    <w:rsid w:val="000722DD"/>
    <w:rsid w:val="00080B69"/>
    <w:rsid w:val="000814EA"/>
    <w:rsid w:val="0008779E"/>
    <w:rsid w:val="000A108A"/>
    <w:rsid w:val="000B4504"/>
    <w:rsid w:val="000C6B45"/>
    <w:rsid w:val="000C7F7E"/>
    <w:rsid w:val="000D6869"/>
    <w:rsid w:val="000E34BC"/>
    <w:rsid w:val="000E7428"/>
    <w:rsid w:val="001106F8"/>
    <w:rsid w:val="00122D0C"/>
    <w:rsid w:val="00123EFB"/>
    <w:rsid w:val="00126076"/>
    <w:rsid w:val="001272EA"/>
    <w:rsid w:val="001308EE"/>
    <w:rsid w:val="001419FF"/>
    <w:rsid w:val="00143659"/>
    <w:rsid w:val="00170295"/>
    <w:rsid w:val="00175B8A"/>
    <w:rsid w:val="00182770"/>
    <w:rsid w:val="00193350"/>
    <w:rsid w:val="00193442"/>
    <w:rsid w:val="00193C4B"/>
    <w:rsid w:val="00197E36"/>
    <w:rsid w:val="001C54D8"/>
    <w:rsid w:val="001D272C"/>
    <w:rsid w:val="001D6D47"/>
    <w:rsid w:val="001E19DA"/>
    <w:rsid w:val="001F0493"/>
    <w:rsid w:val="001F5D13"/>
    <w:rsid w:val="001F6D47"/>
    <w:rsid w:val="00202DBF"/>
    <w:rsid w:val="002132BC"/>
    <w:rsid w:val="002279CE"/>
    <w:rsid w:val="0023441D"/>
    <w:rsid w:val="00236659"/>
    <w:rsid w:val="00237737"/>
    <w:rsid w:val="00241559"/>
    <w:rsid w:val="00255101"/>
    <w:rsid w:val="00281890"/>
    <w:rsid w:val="00285A10"/>
    <w:rsid w:val="0029447B"/>
    <w:rsid w:val="002A006C"/>
    <w:rsid w:val="002A174B"/>
    <w:rsid w:val="002A1D2D"/>
    <w:rsid w:val="002B495A"/>
    <w:rsid w:val="002B68BD"/>
    <w:rsid w:val="002B6941"/>
    <w:rsid w:val="002C57E4"/>
    <w:rsid w:val="002C65A7"/>
    <w:rsid w:val="002D0103"/>
    <w:rsid w:val="00305281"/>
    <w:rsid w:val="00326DC6"/>
    <w:rsid w:val="00351BB1"/>
    <w:rsid w:val="00352223"/>
    <w:rsid w:val="00355477"/>
    <w:rsid w:val="00356027"/>
    <w:rsid w:val="0035689F"/>
    <w:rsid w:val="003574F2"/>
    <w:rsid w:val="00360AB0"/>
    <w:rsid w:val="00361694"/>
    <w:rsid w:val="003668F8"/>
    <w:rsid w:val="00367468"/>
    <w:rsid w:val="00372556"/>
    <w:rsid w:val="003A43E9"/>
    <w:rsid w:val="003A5177"/>
    <w:rsid w:val="003B77D5"/>
    <w:rsid w:val="003C1B97"/>
    <w:rsid w:val="003E5A77"/>
    <w:rsid w:val="003F0786"/>
    <w:rsid w:val="0040346E"/>
    <w:rsid w:val="004053F9"/>
    <w:rsid w:val="004147BF"/>
    <w:rsid w:val="00423138"/>
    <w:rsid w:val="00435C2A"/>
    <w:rsid w:val="004433D2"/>
    <w:rsid w:val="0046453A"/>
    <w:rsid w:val="004743DF"/>
    <w:rsid w:val="00480E5A"/>
    <w:rsid w:val="004838FE"/>
    <w:rsid w:val="004B1267"/>
    <w:rsid w:val="004B58E2"/>
    <w:rsid w:val="004E11B3"/>
    <w:rsid w:val="004E5679"/>
    <w:rsid w:val="004E62FA"/>
    <w:rsid w:val="00505610"/>
    <w:rsid w:val="005153F3"/>
    <w:rsid w:val="00530EDF"/>
    <w:rsid w:val="00537FF9"/>
    <w:rsid w:val="00552438"/>
    <w:rsid w:val="0056031E"/>
    <w:rsid w:val="00572BE6"/>
    <w:rsid w:val="00572FC6"/>
    <w:rsid w:val="0057591D"/>
    <w:rsid w:val="0057699E"/>
    <w:rsid w:val="00580DD5"/>
    <w:rsid w:val="005946EE"/>
    <w:rsid w:val="005A1F4B"/>
    <w:rsid w:val="005A1F70"/>
    <w:rsid w:val="005A3421"/>
    <w:rsid w:val="005A3B36"/>
    <w:rsid w:val="005A6A03"/>
    <w:rsid w:val="005B67AF"/>
    <w:rsid w:val="005C1CC4"/>
    <w:rsid w:val="005F0A41"/>
    <w:rsid w:val="0060716A"/>
    <w:rsid w:val="00607BEF"/>
    <w:rsid w:val="00612FDE"/>
    <w:rsid w:val="006212BB"/>
    <w:rsid w:val="00655680"/>
    <w:rsid w:val="00657FF2"/>
    <w:rsid w:val="0066508A"/>
    <w:rsid w:val="006730B8"/>
    <w:rsid w:val="00682B9C"/>
    <w:rsid w:val="0069615B"/>
    <w:rsid w:val="006A063A"/>
    <w:rsid w:val="006B59C5"/>
    <w:rsid w:val="006C1401"/>
    <w:rsid w:val="006D430F"/>
    <w:rsid w:val="006D4C46"/>
    <w:rsid w:val="006E4B46"/>
    <w:rsid w:val="006E69A7"/>
    <w:rsid w:val="006F355B"/>
    <w:rsid w:val="006F51E2"/>
    <w:rsid w:val="006F70A8"/>
    <w:rsid w:val="006F727D"/>
    <w:rsid w:val="007158A7"/>
    <w:rsid w:val="00716DAD"/>
    <w:rsid w:val="0072542D"/>
    <w:rsid w:val="0073447A"/>
    <w:rsid w:val="007476F5"/>
    <w:rsid w:val="0075017B"/>
    <w:rsid w:val="00767374"/>
    <w:rsid w:val="007771D4"/>
    <w:rsid w:val="007C3ACF"/>
    <w:rsid w:val="007D0A7E"/>
    <w:rsid w:val="007D0F5A"/>
    <w:rsid w:val="007D3BFB"/>
    <w:rsid w:val="007D632D"/>
    <w:rsid w:val="007D6EAE"/>
    <w:rsid w:val="007E3C4B"/>
    <w:rsid w:val="007F08BB"/>
    <w:rsid w:val="00804139"/>
    <w:rsid w:val="00811623"/>
    <w:rsid w:val="00812D24"/>
    <w:rsid w:val="00813BEF"/>
    <w:rsid w:val="0082307E"/>
    <w:rsid w:val="008331A7"/>
    <w:rsid w:val="00836116"/>
    <w:rsid w:val="008444CD"/>
    <w:rsid w:val="00846BDF"/>
    <w:rsid w:val="00853730"/>
    <w:rsid w:val="008556D5"/>
    <w:rsid w:val="00874D3F"/>
    <w:rsid w:val="00875180"/>
    <w:rsid w:val="008816CE"/>
    <w:rsid w:val="00884269"/>
    <w:rsid w:val="00886F90"/>
    <w:rsid w:val="0089649E"/>
    <w:rsid w:val="008A433A"/>
    <w:rsid w:val="008C0906"/>
    <w:rsid w:val="008D2324"/>
    <w:rsid w:val="008D327E"/>
    <w:rsid w:val="008D6095"/>
    <w:rsid w:val="008E048F"/>
    <w:rsid w:val="008E2830"/>
    <w:rsid w:val="008E4A68"/>
    <w:rsid w:val="00900FDF"/>
    <w:rsid w:val="0090688B"/>
    <w:rsid w:val="00925F8F"/>
    <w:rsid w:val="00931C9D"/>
    <w:rsid w:val="00935E9D"/>
    <w:rsid w:val="009475E8"/>
    <w:rsid w:val="009574EF"/>
    <w:rsid w:val="00961ECC"/>
    <w:rsid w:val="00963F4A"/>
    <w:rsid w:val="00965261"/>
    <w:rsid w:val="00976B51"/>
    <w:rsid w:val="009845D3"/>
    <w:rsid w:val="009931E0"/>
    <w:rsid w:val="009951EC"/>
    <w:rsid w:val="009A6F1B"/>
    <w:rsid w:val="009E1817"/>
    <w:rsid w:val="009E38C9"/>
    <w:rsid w:val="009F26A3"/>
    <w:rsid w:val="00A117EF"/>
    <w:rsid w:val="00A20B37"/>
    <w:rsid w:val="00A243F4"/>
    <w:rsid w:val="00A42320"/>
    <w:rsid w:val="00A64C09"/>
    <w:rsid w:val="00A743CC"/>
    <w:rsid w:val="00A74829"/>
    <w:rsid w:val="00A809E3"/>
    <w:rsid w:val="00A83818"/>
    <w:rsid w:val="00A91631"/>
    <w:rsid w:val="00A95CC3"/>
    <w:rsid w:val="00AA04CF"/>
    <w:rsid w:val="00AA0859"/>
    <w:rsid w:val="00AA37D5"/>
    <w:rsid w:val="00AA4EA5"/>
    <w:rsid w:val="00AA6A32"/>
    <w:rsid w:val="00AB714A"/>
    <w:rsid w:val="00AC31C2"/>
    <w:rsid w:val="00AC5A01"/>
    <w:rsid w:val="00AE4270"/>
    <w:rsid w:val="00AF1E2D"/>
    <w:rsid w:val="00B156F0"/>
    <w:rsid w:val="00B211E9"/>
    <w:rsid w:val="00B25B70"/>
    <w:rsid w:val="00B35BF7"/>
    <w:rsid w:val="00B64F03"/>
    <w:rsid w:val="00B75359"/>
    <w:rsid w:val="00B75B8B"/>
    <w:rsid w:val="00B83100"/>
    <w:rsid w:val="00B90002"/>
    <w:rsid w:val="00B9373D"/>
    <w:rsid w:val="00BA669A"/>
    <w:rsid w:val="00BB2D98"/>
    <w:rsid w:val="00BD4B4E"/>
    <w:rsid w:val="00BF54D3"/>
    <w:rsid w:val="00C01C76"/>
    <w:rsid w:val="00C2356C"/>
    <w:rsid w:val="00C2468E"/>
    <w:rsid w:val="00C258B2"/>
    <w:rsid w:val="00C27CE7"/>
    <w:rsid w:val="00C372F4"/>
    <w:rsid w:val="00C54A51"/>
    <w:rsid w:val="00C97B5A"/>
    <w:rsid w:val="00CB3FAE"/>
    <w:rsid w:val="00CB6BB0"/>
    <w:rsid w:val="00CB747D"/>
    <w:rsid w:val="00CC56C2"/>
    <w:rsid w:val="00CD0BD8"/>
    <w:rsid w:val="00CD2126"/>
    <w:rsid w:val="00CD2C5E"/>
    <w:rsid w:val="00CD744D"/>
    <w:rsid w:val="00CE24BB"/>
    <w:rsid w:val="00CE560E"/>
    <w:rsid w:val="00D01BC0"/>
    <w:rsid w:val="00D32E08"/>
    <w:rsid w:val="00D3633D"/>
    <w:rsid w:val="00D45F79"/>
    <w:rsid w:val="00D520C3"/>
    <w:rsid w:val="00D56253"/>
    <w:rsid w:val="00D610AC"/>
    <w:rsid w:val="00D67B95"/>
    <w:rsid w:val="00D81A2C"/>
    <w:rsid w:val="00D83862"/>
    <w:rsid w:val="00D85DDB"/>
    <w:rsid w:val="00DA686E"/>
    <w:rsid w:val="00DB04E3"/>
    <w:rsid w:val="00DB1590"/>
    <w:rsid w:val="00DF7E52"/>
    <w:rsid w:val="00E27BDF"/>
    <w:rsid w:val="00E32D89"/>
    <w:rsid w:val="00E52699"/>
    <w:rsid w:val="00E57504"/>
    <w:rsid w:val="00E57A8B"/>
    <w:rsid w:val="00E63E3B"/>
    <w:rsid w:val="00E7194E"/>
    <w:rsid w:val="00E87E52"/>
    <w:rsid w:val="00E92D43"/>
    <w:rsid w:val="00E95ABF"/>
    <w:rsid w:val="00EA1997"/>
    <w:rsid w:val="00EA2297"/>
    <w:rsid w:val="00EA66BC"/>
    <w:rsid w:val="00EA71E5"/>
    <w:rsid w:val="00EB0425"/>
    <w:rsid w:val="00EB7BF9"/>
    <w:rsid w:val="00EE27F4"/>
    <w:rsid w:val="00EF0A53"/>
    <w:rsid w:val="00EF233E"/>
    <w:rsid w:val="00EF27BC"/>
    <w:rsid w:val="00EF47CD"/>
    <w:rsid w:val="00EF5BDA"/>
    <w:rsid w:val="00F20C78"/>
    <w:rsid w:val="00F267FE"/>
    <w:rsid w:val="00F275EB"/>
    <w:rsid w:val="00F36595"/>
    <w:rsid w:val="00F37760"/>
    <w:rsid w:val="00F45168"/>
    <w:rsid w:val="00F52192"/>
    <w:rsid w:val="00F55B55"/>
    <w:rsid w:val="00F5648F"/>
    <w:rsid w:val="00F65908"/>
    <w:rsid w:val="00F67B73"/>
    <w:rsid w:val="00F74471"/>
    <w:rsid w:val="00F8540D"/>
    <w:rsid w:val="00FA0899"/>
    <w:rsid w:val="00FA2D95"/>
    <w:rsid w:val="00FB3EF6"/>
    <w:rsid w:val="00FB4154"/>
    <w:rsid w:val="00FC499D"/>
    <w:rsid w:val="00FC6D30"/>
    <w:rsid w:val="00FD2CBB"/>
    <w:rsid w:val="00FD490E"/>
    <w:rsid w:val="00FF1D11"/>
    <w:rsid w:val="26F077AB"/>
    <w:rsid w:val="770A5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nhideWhenUsed="0"/>
    <w:lsdException w:name="footer" w:semiHidden="0" w:unhideWhenUsed="0" w:qFormat="1"/>
    <w:lsdException w:name="caption" w:qFormat="1"/>
    <w:lsdException w:name="annotation reference" w:semiHidden="0" w:unhideWhenUsed="0"/>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Char"/>
    <w:autoRedefine/>
    <w:qFormat/>
    <w:pPr>
      <w:keepNext/>
      <w:keepLines/>
      <w:ind w:firstLineChars="200" w:firstLine="643"/>
      <w:outlineLvl w:val="0"/>
    </w:pPr>
    <w:rPr>
      <w:rFonts w:ascii="黑体" w:eastAsia="黑体" w:hAnsi="黑体"/>
      <w:b/>
      <w:bCs/>
      <w:kern w:val="44"/>
      <w:sz w:val="32"/>
      <w:szCs w:val="36"/>
    </w:rPr>
  </w:style>
  <w:style w:type="paragraph" w:styleId="2">
    <w:name w:val="heading 2"/>
    <w:basedOn w:val="a"/>
    <w:next w:val="a"/>
    <w:link w:val="2Char"/>
    <w:autoRedefine/>
    <w:unhideWhenUsed/>
    <w:qFormat/>
    <w:pPr>
      <w:keepNext/>
      <w:keepLines/>
      <w:ind w:leftChars="100" w:left="210"/>
      <w:jc w:val="left"/>
      <w:outlineLvl w:val="1"/>
    </w:pPr>
    <w:rPr>
      <w:rFonts w:ascii="楷体" w:eastAsia="楷体" w:hAnsi="楷体"/>
      <w:bCs/>
      <w:sz w:val="32"/>
      <w:szCs w:val="32"/>
    </w:rPr>
  </w:style>
  <w:style w:type="paragraph" w:styleId="3">
    <w:name w:val="heading 3"/>
    <w:basedOn w:val="a"/>
    <w:next w:val="a"/>
    <w:link w:val="3Char"/>
    <w:autoRedefine/>
    <w:unhideWhenUsed/>
    <w:qFormat/>
    <w:pPr>
      <w:keepNext/>
      <w:keepLines/>
      <w:ind w:leftChars="200" w:left="420" w:firstLineChars="100" w:firstLine="320"/>
      <w:outlineLvl w:val="2"/>
    </w:pPr>
    <w:rPr>
      <w:rFonts w:ascii="仿宋_GB2312" w:eastAsia="仿宋_GB2312" w:hAnsi="仿宋"/>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pPr>
      <w:jc w:val="left"/>
    </w:pPr>
  </w:style>
  <w:style w:type="paragraph" w:styleId="a4">
    <w:name w:val="Plain Text"/>
    <w:basedOn w:val="a"/>
    <w:link w:val="Char0"/>
    <w:autoRedefine/>
    <w:qFormat/>
    <w:rPr>
      <w:rFonts w:ascii="宋体" w:hAnsi="Courier New"/>
      <w:szCs w:val="21"/>
    </w:rPr>
  </w:style>
  <w:style w:type="paragraph" w:styleId="a5">
    <w:name w:val="Balloon Text"/>
    <w:basedOn w:val="a"/>
    <w:link w:val="Char1"/>
    <w:semiHidden/>
    <w:unhideWhenUsed/>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style>
  <w:style w:type="character" w:styleId="ab">
    <w:name w:val="annotation reference"/>
    <w:autoRedefine/>
    <w:rPr>
      <w:sz w:val="21"/>
      <w:szCs w:val="21"/>
    </w:rPr>
  </w:style>
  <w:style w:type="paragraph" w:customStyle="1" w:styleId="CharCharCharCharCharCharChar">
    <w:name w:val="Char Char Char Char Char Char Char"/>
    <w:basedOn w:val="a"/>
    <w:autoRedefine/>
    <w:qFormat/>
    <w:pPr>
      <w:ind w:firstLineChars="257" w:firstLine="617"/>
    </w:pPr>
    <w:rPr>
      <w:rFonts w:ascii="仿宋_GB2312" w:eastAsia="仿宋_GB2312" w:hAnsi="Tahoma" w:cs="Arial"/>
      <w:sz w:val="24"/>
    </w:rPr>
  </w:style>
  <w:style w:type="character" w:customStyle="1" w:styleId="Char2">
    <w:name w:val="页眉 Char"/>
    <w:link w:val="a7"/>
    <w:rPr>
      <w:kern w:val="2"/>
      <w:sz w:val="18"/>
      <w:szCs w:val="18"/>
    </w:rPr>
  </w:style>
  <w:style w:type="paragraph" w:customStyle="1" w:styleId="GB231215">
    <w:name w:val="样式 楷体_GB2312 三号 加粗 左 行距: 1.5 倍行距"/>
    <w:basedOn w:val="a"/>
    <w:autoRedefine/>
    <w:qFormat/>
    <w:pPr>
      <w:adjustRightInd w:val="0"/>
      <w:snapToGrid w:val="0"/>
      <w:spacing w:line="600" w:lineRule="exact"/>
      <w:ind w:rightChars="8" w:right="26" w:firstLineChars="200" w:firstLine="643"/>
    </w:pPr>
    <w:rPr>
      <w:rFonts w:ascii="宋体" w:hAnsi="宋体"/>
      <w:b/>
      <w:sz w:val="32"/>
      <w:szCs w:val="32"/>
    </w:rPr>
  </w:style>
  <w:style w:type="character" w:customStyle="1" w:styleId="Char0">
    <w:name w:val="纯文本 Char"/>
    <w:link w:val="a4"/>
    <w:rPr>
      <w:rFonts w:ascii="宋体" w:hAnsi="Courier New" w:cs="Courier New"/>
      <w:kern w:val="2"/>
      <w:sz w:val="21"/>
      <w:szCs w:val="21"/>
    </w:rPr>
  </w:style>
  <w:style w:type="character" w:customStyle="1" w:styleId="Char1">
    <w:name w:val="批注框文本 Char"/>
    <w:basedOn w:val="a0"/>
    <w:link w:val="a5"/>
    <w:autoRedefine/>
    <w:semiHidden/>
    <w:rPr>
      <w:kern w:val="2"/>
      <w:sz w:val="18"/>
      <w:szCs w:val="18"/>
    </w:rPr>
  </w:style>
  <w:style w:type="character" w:customStyle="1" w:styleId="1Char">
    <w:name w:val="标题 1 Char"/>
    <w:basedOn w:val="a0"/>
    <w:link w:val="1"/>
    <w:qFormat/>
    <w:rPr>
      <w:rFonts w:ascii="黑体" w:eastAsia="黑体" w:hAnsi="黑体"/>
      <w:b/>
      <w:bCs/>
      <w:kern w:val="44"/>
      <w:sz w:val="32"/>
      <w:szCs w:val="36"/>
    </w:rPr>
  </w:style>
  <w:style w:type="character" w:customStyle="1" w:styleId="2Char">
    <w:name w:val="标题 2 Char"/>
    <w:basedOn w:val="a0"/>
    <w:link w:val="2"/>
    <w:rPr>
      <w:rFonts w:ascii="楷体" w:eastAsia="楷体" w:hAnsi="楷体"/>
      <w:bCs/>
      <w:kern w:val="2"/>
      <w:sz w:val="32"/>
      <w:szCs w:val="32"/>
    </w:rPr>
  </w:style>
  <w:style w:type="character" w:customStyle="1" w:styleId="3Char">
    <w:name w:val="标题 3 Char"/>
    <w:basedOn w:val="a0"/>
    <w:link w:val="3"/>
    <w:autoRedefine/>
    <w:rPr>
      <w:rFonts w:ascii="仿宋_GB2312" w:eastAsia="仿宋_GB2312" w:hAnsi="仿宋"/>
      <w:bCs/>
      <w:kern w:val="2"/>
      <w:sz w:val="32"/>
      <w:szCs w:val="32"/>
    </w:rPr>
  </w:style>
  <w:style w:type="character" w:customStyle="1" w:styleId="Char">
    <w:name w:val="批注文字 Char"/>
    <w:basedOn w:val="a0"/>
    <w:link w:val="a3"/>
    <w:qFormat/>
    <w:rPr>
      <w:kern w:val="2"/>
      <w:sz w:val="21"/>
      <w:szCs w:val="24"/>
    </w:rPr>
  </w:style>
  <w:style w:type="table" w:customStyle="1" w:styleId="10">
    <w:name w:val="网格型1"/>
    <w:basedOn w:val="a1"/>
    <w:autoRedefin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autoRedefine/>
    <w:uiPriority w:val="34"/>
    <w:qFormat/>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bjw.gov.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1210</TotalTime>
  <Pages>1</Pages>
  <Words>1354</Words>
  <Characters>7718</Characters>
  <Application>Microsoft Office Word</Application>
  <DocSecurity>0</DocSecurity>
  <Lines>64</Lines>
  <Paragraphs>18</Paragraphs>
  <ScaleCrop>false</ScaleCrop>
  <Company>MC SYSTEM</Company>
  <LinksUpToDate>false</LinksUpToDate>
  <CharactersWithSpaces>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hsm</dc:creator>
  <cp:lastModifiedBy>NTKO</cp:lastModifiedBy>
  <cp:revision>12</cp:revision>
  <cp:lastPrinted>2022-03-29T01:06:00Z</cp:lastPrinted>
  <dcterms:created xsi:type="dcterms:W3CDTF">2024-03-16T12:46:00Z</dcterms:created>
  <dcterms:modified xsi:type="dcterms:W3CDTF">2024-04-07T10:45:00Z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744610EE356C43BD9D4180B3FF52C6A4_12</vt:lpwstr>
  </property>
</Properties>
</file>