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“我要开挖深基坑”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申请表</w:t>
      </w:r>
    </w:p>
    <w:p>
      <w:pPr>
        <w:snapToGrid w:val="0"/>
        <w:ind w:firstLine="640" w:firstLineChars="20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（适用于</w:t>
      </w:r>
      <w:r>
        <w:rPr>
          <w:rFonts w:hint="eastAsia" w:ascii="楷体" w:hAnsi="楷体" w:eastAsia="楷体" w:cs="楷体"/>
          <w:kern w:val="0"/>
          <w:sz w:val="32"/>
          <w:szCs w:val="32"/>
          <w:lang w:bidi="ar"/>
        </w:rPr>
        <w:t>首次申请</w:t>
      </w:r>
      <w:r>
        <w:rPr>
          <w:rFonts w:hint="eastAsia" w:ascii="楷体" w:hAnsi="楷体" w:eastAsia="楷体" w:cs="楷体"/>
          <w:sz w:val="32"/>
          <w:szCs w:val="32"/>
          <w:lang w:bidi="ar"/>
        </w:rPr>
        <w:t>）</w:t>
      </w:r>
    </w:p>
    <w:p>
      <w:pPr>
        <w:snapToGrid w:val="0"/>
        <w:ind w:firstLine="602" w:firstLineChars="20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bidi="ar"/>
        </w:rPr>
        <w:t xml:space="preserve"> </w:t>
      </w: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  <w:lang w:bidi="ar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  <w:lang w:bidi="ar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  <w:lang w:bidi="ar"/>
        </w:rPr>
      </w:pPr>
      <w:bookmarkStart w:id="0" w:name="_GoBack"/>
      <w:bookmarkEnd w:id="0"/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  <w:lang w:bidi="ar"/>
        </w:rPr>
      </w:pPr>
    </w:p>
    <w:p>
      <w:pPr>
        <w:tabs>
          <w:tab w:val="left" w:pos="6708"/>
        </w:tabs>
        <w:snapToGrid w:val="0"/>
        <w:ind w:firstLine="1044" w:firstLineChars="200"/>
        <w:jc w:val="left"/>
        <w:rPr>
          <w:rFonts w:hint="eastAsia" w:ascii="Times New Roman" w:hAnsi="Times New Roman" w:eastAsia="宋体"/>
          <w:b/>
          <w:sz w:val="52"/>
          <w:szCs w:val="52"/>
          <w:lang w:eastAsia="zh-CN" w:bidi="ar"/>
        </w:rPr>
      </w:pPr>
      <w:r>
        <w:rPr>
          <w:rFonts w:hint="eastAsia" w:ascii="Times New Roman" w:hAnsi="Times New Roman"/>
          <w:b/>
          <w:sz w:val="52"/>
          <w:szCs w:val="52"/>
          <w:lang w:eastAsia="zh-CN" w:bidi="ar"/>
        </w:rPr>
        <w:tab/>
      </w: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  <w:lang w:bidi="ar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</w:rPr>
      </w:pPr>
    </w:p>
    <w:p>
      <w:pPr>
        <w:ind w:firstLine="723" w:firstLineChars="200"/>
        <w:jc w:val="left"/>
        <w:rPr>
          <w:rFonts w:ascii="Times New Roman" w:hAnsi="Times New Roman"/>
          <w:b/>
          <w:sz w:val="36"/>
          <w:szCs w:val="36"/>
          <w:u w:val="single"/>
          <w:lang w:bidi="ar"/>
        </w:rPr>
      </w:pPr>
      <w:r>
        <w:rPr>
          <w:rFonts w:hint="eastAsia" w:ascii="Times New Roman" w:hAnsi="Times New Roman" w:cs="宋体"/>
          <w:b/>
          <w:sz w:val="36"/>
          <w:szCs w:val="36"/>
          <w:lang w:val="en-US" w:eastAsia="zh-CN" w:bidi="ar"/>
        </w:rPr>
        <w:t>建设单位</w:t>
      </w:r>
      <w:r>
        <w:rPr>
          <w:rFonts w:hint="eastAsia" w:ascii="Times New Roman" w:hAnsi="Times New Roman" w:cs="宋体"/>
          <w:b/>
          <w:sz w:val="36"/>
          <w:szCs w:val="36"/>
          <w:lang w:bidi="ar"/>
        </w:rPr>
        <w:t>：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  </w:t>
      </w:r>
      <w:r>
        <w:rPr>
          <w:rFonts w:hint="eastAsia" w:ascii="Times New Roman" w:hAnsi="Times New Roman"/>
          <w:b/>
          <w:sz w:val="36"/>
          <w:szCs w:val="36"/>
          <w:u w:val="single"/>
          <w:lang w:val="en-US" w:eastAsia="zh-CN" w:bidi="ar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6"/>
          <w:szCs w:val="36"/>
          <w:u w:val="single"/>
          <w:lang w:eastAsia="zh-CN" w:bidi="ar"/>
        </w:rPr>
        <w:t>（加盖公章）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   </w:t>
      </w:r>
      <w:r>
        <w:rPr>
          <w:rFonts w:hint="eastAsia" w:ascii="Times New Roman" w:hAnsi="Times New Roman"/>
          <w:b/>
          <w:sz w:val="36"/>
          <w:szCs w:val="36"/>
          <w:u w:val="single"/>
          <w:lang w:val="en-US" w:eastAsia="zh-CN" w:bidi="ar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</w:t>
      </w:r>
    </w:p>
    <w:p>
      <w:pPr>
        <w:ind w:firstLine="723" w:firstLineChars="200"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 w:cs="宋体"/>
          <w:b/>
          <w:sz w:val="36"/>
          <w:szCs w:val="36"/>
          <w:lang w:bidi="ar"/>
        </w:rPr>
        <w:t>联</w:t>
      </w:r>
      <w:r>
        <w:rPr>
          <w:rFonts w:ascii="Times New Roman" w:hAnsi="Times New Roman"/>
          <w:b/>
          <w:sz w:val="36"/>
          <w:szCs w:val="36"/>
          <w:lang w:bidi="ar"/>
        </w:rPr>
        <w:t xml:space="preserve"> </w:t>
      </w:r>
      <w:r>
        <w:rPr>
          <w:rFonts w:hint="eastAsia" w:ascii="Times New Roman" w:hAnsi="Times New Roman" w:cs="宋体"/>
          <w:b/>
          <w:sz w:val="36"/>
          <w:szCs w:val="36"/>
          <w:lang w:bidi="ar"/>
        </w:rPr>
        <w:t>系</w:t>
      </w:r>
      <w:r>
        <w:rPr>
          <w:rFonts w:ascii="Times New Roman" w:hAnsi="Times New Roman"/>
          <w:b/>
          <w:sz w:val="36"/>
          <w:szCs w:val="36"/>
          <w:lang w:bidi="ar"/>
        </w:rPr>
        <w:t xml:space="preserve"> </w:t>
      </w:r>
      <w:r>
        <w:rPr>
          <w:rFonts w:hint="eastAsia" w:ascii="Times New Roman" w:hAnsi="Times New Roman" w:cs="宋体"/>
          <w:b/>
          <w:sz w:val="36"/>
          <w:szCs w:val="36"/>
          <w:lang w:bidi="ar"/>
        </w:rPr>
        <w:t>人：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                        </w:t>
      </w:r>
    </w:p>
    <w:p>
      <w:pPr>
        <w:ind w:firstLine="723" w:firstLineChars="200"/>
        <w:jc w:val="left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  <w:lang w:bidi="ar"/>
        </w:rPr>
        <w:t>联系电话：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                        </w:t>
      </w:r>
    </w:p>
    <w:p>
      <w:pPr>
        <w:ind w:firstLine="723" w:firstLineChars="200"/>
        <w:jc w:val="left"/>
        <w:rPr>
          <w:rFonts w:hint="default" w:ascii="Times New Roman" w:hAnsi="Times New Roman" w:eastAsia="宋体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宋体"/>
          <w:b/>
          <w:sz w:val="36"/>
          <w:szCs w:val="36"/>
          <w:lang w:bidi="ar"/>
        </w:rPr>
        <w:t>申请日期：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</w:t>
      </w:r>
      <w:r>
        <w:rPr>
          <w:rFonts w:hint="eastAsia" w:ascii="Times New Roman" w:hAnsi="Times New Roman"/>
          <w:b/>
          <w:sz w:val="36"/>
          <w:szCs w:val="36"/>
          <w:u w:val="single"/>
          <w:lang w:val="en-US" w:eastAsia="zh-CN" w:bidi="ar"/>
        </w:rPr>
        <w:t xml:space="preserve">  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36"/>
          <w:szCs w:val="36"/>
          <w:u w:val="single"/>
          <w:lang w:bidi="ar"/>
        </w:rPr>
        <w:t>年    月    日</w:t>
      </w:r>
      <w:r>
        <w:rPr>
          <w:rFonts w:hint="eastAsia" w:ascii="Times New Roman" w:hAnsi="Times New Roman" w:cs="宋体"/>
          <w:b/>
          <w:sz w:val="36"/>
          <w:szCs w:val="36"/>
          <w:u w:val="single"/>
          <w:lang w:val="en-US" w:eastAsia="zh-CN" w:bidi="ar"/>
        </w:rPr>
        <w:t xml:space="preserve">      </w:t>
      </w:r>
    </w:p>
    <w:p>
      <w:pPr>
        <w:snapToGrid w:val="0"/>
        <w:ind w:firstLine="883" w:firstLineChars="200"/>
        <w:jc w:val="left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bidi="ar"/>
        </w:rPr>
        <w:t xml:space="preserve"> </w:t>
      </w:r>
    </w:p>
    <w:p>
      <w:pPr>
        <w:snapToGrid w:val="0"/>
        <w:ind w:firstLine="883" w:firstLineChars="200"/>
        <w:jc w:val="left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bidi="ar"/>
        </w:rPr>
        <w:t xml:space="preserve"> </w:t>
      </w:r>
    </w:p>
    <w:p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  <w:lang w:bidi="ar"/>
        </w:rPr>
        <w:t xml:space="preserve"> </w:t>
      </w:r>
    </w:p>
    <w:p>
      <w:pPr>
        <w:snapToGrid w:val="0"/>
        <w:jc w:val="left"/>
        <w:rPr>
          <w:rFonts w:ascii="Times New Roman" w:hAnsi="Times New Roman"/>
          <w:sz w:val="30"/>
          <w:szCs w:val="30"/>
          <w:lang w:bidi="ar"/>
        </w:rPr>
      </w:pPr>
      <w:r>
        <w:rPr>
          <w:rFonts w:ascii="Times New Roman" w:hAnsi="Times New Roman"/>
          <w:sz w:val="30"/>
          <w:szCs w:val="30"/>
          <w:lang w:bidi="ar"/>
        </w:rPr>
        <w:br w:type="page"/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6"/>
        <w:gridCol w:w="1521"/>
        <w:gridCol w:w="855"/>
        <w:gridCol w:w="210"/>
        <w:gridCol w:w="4"/>
        <w:gridCol w:w="535"/>
        <w:gridCol w:w="334"/>
        <w:gridCol w:w="434"/>
        <w:gridCol w:w="833"/>
        <w:gridCol w:w="470"/>
        <w:gridCol w:w="29"/>
        <w:gridCol w:w="406"/>
        <w:gridCol w:w="862"/>
        <w:gridCol w:w="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建设单位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单位性质</w:t>
            </w: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行业类别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法人代表</w:t>
            </w: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联系人姓名</w:t>
            </w: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项目性质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□新建    □改建、扩建    □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项目概况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_GB2312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联办事项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生产建设项目水土保持方案审批  </w:t>
            </w:r>
          </w:p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取水许可  </w:t>
            </w:r>
          </w:p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城镇污水排入排水管网许可证核发（施工期排水）</w:t>
            </w:r>
          </w:p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因工程建设需要拆除、改动、迁移供水、排水与污水处理设施审核</w:t>
            </w:r>
          </w:p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城市建筑垃圾处置核准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二、生产建设项目水土保持方案审批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编制单位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编制单位联系人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总征占地面积（公顷）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挖方（m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填方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（m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借方（m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余（弃）方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（m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预测土壤流失总量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水土保持总投资（万元）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三、取水许可（深基坑取水）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编制单位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编制单位联系人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施工期起止时间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从    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施工期取水量（合计）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（施工期取水量可不按年取水量填写，按施工期的总取水量填写）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申请取水起始时间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  月  日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期限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取水用途（可多选 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制水供水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□原水供水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□河道内生产用水（□水力发电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□航运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□河道内养殖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□河道内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□生活用水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□建筑业用水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□服务业用水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□工业用水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一般工业用水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□火（核）电和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电力生产用水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〕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□农业用水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□林业用水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□畜牧业用水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□渔业用水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□生态用水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用水（□水源热泵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□施工降水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水源1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水源类型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□地表水      □地下水（□矿泉水  □地热水）   □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" w:eastAsia="zh-CN"/>
              </w:rPr>
              <w:t>其他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取水地点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省（自治区、直辖市）    市（区）    县（区、市）    乡（镇、街道）    村（组）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取水口位置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取水量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取水工程（设施）类型（可多选）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□闸 □坝  □渠道 □人工河道 □虹吸管 □水泵 □水井 □水电站 □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计量方式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□机械水表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□电子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□电磁流量计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超声波流量计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数据传输方式：□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在线      □非在线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年退水量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退水方式和排放去向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□企业污水处理厂处理</w:t>
            </w: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污水处理厂名称：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污水处理厂地址：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□公共污水收集管网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□达标处理后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直接排入江河湖库</w:t>
            </w: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受纳水体名称：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受纳水体功能目标：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退水地点：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" w:eastAsia="zh-CN"/>
              </w:rPr>
              <w:t>其他</w:t>
            </w: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承诺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我单位（本人）承诺：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1.对办理事项清楚了解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2.提供的申请材料真实有效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3.严格遵守国家法律法规和水行政主管部门的各项要求，确保取水、用水、节水符合国家产业政策和水行政主管部门管理要求。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承诺人（法人代表签章）：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四、城镇污水排入排水管网许可证核发 （施工期排水）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用水总量（立方米/日）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排水量（立方米/日）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总量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基坑排水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其它污水（含生活污水、施工废水）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排水期限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排水口数量（个）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排水情况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排水类别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排水口编号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连接管位置（连接市政管网所在的道路名称）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连接管排水口管径（mm）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排水属性（生活污水、施工废水、基坑降水）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排水最终去向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基坑排水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其它污水（含生活污水、施工废水）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预处理工艺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备注：根据国家、省、市城镇污水处理提质增效行动方案有关要求，施工降水或基坑排水严禁排入污水系统，避免排入城镇生活污水处理厂。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、因工程建设需要拆除、改动、迁移供水、排水与污水处理设施审核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政府批准文号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工程涉及范围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拆除、改动城镇排水与污水处理设施</w:t>
            </w:r>
          </w:p>
        </w:tc>
        <w:tc>
          <w:tcPr>
            <w:tcW w:w="855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□排水管渠工程</w:t>
            </w:r>
          </w:p>
        </w:tc>
        <w:tc>
          <w:tcPr>
            <w:tcW w:w="542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现状排水设施基本情况：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□污水管（涵）    □雨水管（渠）    □雨污合流管（渠）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项目道路级别为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，长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米，宽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米，污水（单侧/双侧）布管，雨水（单侧/双侧）布管，雨污合流管（单侧/双侧）布管。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设计排水设施基本情况：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□污水管（涵）     □雨水管（渠）    □雨污合流管（渠）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项目道路级别为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，长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米，宽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米，污水（单侧/双侧）布管，雨水（单侧/双侧）布管，雨污合流管（单侧/双侧）布管。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雨水重现期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拆除、改动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排水设施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主要内容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：因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的需要…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涉及拆除或改动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（管径）污水管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（管径）雨水管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（管径）雨污合流管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3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厂、站工程</w:t>
            </w:r>
          </w:p>
        </w:tc>
        <w:tc>
          <w:tcPr>
            <w:tcW w:w="5427" w:type="dxa"/>
            <w:gridSpan w:val="1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现状污水处理设施基本情况：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□污水处理厂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设计处理量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立方米/日   设计处理工艺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设计出水标准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污泥脱水工艺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主要设备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□污水泵站   污水系统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流量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立方米/日  主要设备及型号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□雨水泵站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雨水流域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流量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立方米/日  主要设备及型号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设计污水处理设施基本情况：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□污水处理厂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设计处理量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立方米/日   设计处理工艺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设计出水标准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污泥脱水工艺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主要设备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设计运行规模为：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（m³/d或L/S）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□污水泵站   污水系统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流量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立方米/日  主要设备及型号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□雨水泵站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雨水流域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流量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立方米/日  主要设备及型号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拆除、改动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排水设施主要内容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：因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的需要…现拆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拆除（改动）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污水处理厂（污水泵站），处理能力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立方米/日，主要设备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；用地面积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平方米，该项目污、废水排水量为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立方米/天 ，雨水排水量为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升/秒，设计运行规模为：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（m³/d或L/S）。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/>
                <w:i/>
                <w:color w:val="92D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上下游接驳情况</w:t>
            </w:r>
          </w:p>
        </w:tc>
        <w:tc>
          <w:tcPr>
            <w:tcW w:w="6282" w:type="dxa"/>
            <w:gridSpan w:val="1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市政工程市政接驳：（可补充）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1.新建/改造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（管径）上游连接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>X=         ,Y=        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下游连接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X=        ,Y=        。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2.新建/改造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（管径）上游连接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>X=       ,Y=         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下游连接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X=       ,Y=        。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3.新建/改造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（管径）上游连接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>X=       ,Y=         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下游连接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X=       ,Y=         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758" w:type="dxa"/>
            <w:gridSpan w:val="1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申请项目红线内及周边现状排水设施情况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8" w:type="dxa"/>
            <w:gridSpan w:val="16"/>
            <w:noWrap w:val="0"/>
            <w:vAlign w:val="top"/>
          </w:tcPr>
          <w:p>
            <w:pPr>
              <w:ind w:firstLine="525" w:firstLineChars="25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项目名称（道路名称）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条□现状□规划（管径）DN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污水管网和（道路名称）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条□现状□规划（管径）DN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雨水管网；（道路名称）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有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条□现状□规划（管径）DN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污水管网和（道路名称）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条□现状□规划（管径）DN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雨水管网。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城市建筑垃圾处置核准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施工单位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法人代表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现场负责人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建筑垃圾承运单位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法人代表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现场负责人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建筑垃圾排放量（m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ind w:firstLine="1680" w:firstLineChars="7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是否设置冲洗设施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工地道路是否硬化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监控是否安装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建筑垃圾消纳地址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建筑垃圾处置工期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申报运输线路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</w:rPr>
        <w:t>我要开挖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深基坑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sz w:val="36"/>
          <w:szCs w:val="36"/>
        </w:rPr>
        <w:t>审批意见表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5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水行政主管部门审查意见：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（印章）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建设部门审查</w:t>
            </w:r>
            <w:r>
              <w:rPr>
                <w:rFonts w:hint="eastAsia" w:ascii="仿宋_GB2312" w:eastAsia="仿宋_GB2312"/>
                <w:sz w:val="24"/>
              </w:rPr>
              <w:t xml:space="preserve">意见：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（印章）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交管部门审查</w:t>
            </w:r>
            <w:r>
              <w:rPr>
                <w:rFonts w:hint="eastAsia" w:ascii="仿宋_GB2312" w:eastAsia="仿宋_GB2312"/>
                <w:sz w:val="24"/>
              </w:rPr>
              <w:t xml:space="preserve">意见：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（印章）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城管</w:t>
            </w:r>
            <w:r>
              <w:rPr>
                <w:rFonts w:hint="eastAsia" w:ascii="仿宋_GB2312" w:eastAsia="仿宋_GB2312"/>
                <w:sz w:val="24"/>
              </w:rPr>
              <w:t xml:space="preserve">部门审查意见：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（印章）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85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区行政审批局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/区政数局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业务科室审核意见：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</w:t>
            </w:r>
          </w:p>
          <w:p>
            <w:pPr>
              <w:ind w:firstLine="5520" w:firstLineChars="23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（印章）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0" w:firstLineChars="24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>
            <w:pPr>
              <w:ind w:firstLine="1680" w:firstLineChars="7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85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区行政审批局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/区政数局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审批意见：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（印章）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>
            <w:pPr>
              <w:ind w:firstLine="1680" w:firstLineChars="7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35B0F"/>
    <w:rsid w:val="002174A9"/>
    <w:rsid w:val="0D194331"/>
    <w:rsid w:val="0D9F7838"/>
    <w:rsid w:val="21A22D69"/>
    <w:rsid w:val="21ED5E13"/>
    <w:rsid w:val="27F86269"/>
    <w:rsid w:val="2FD82CC0"/>
    <w:rsid w:val="323857C9"/>
    <w:rsid w:val="3DA212C2"/>
    <w:rsid w:val="58E41266"/>
    <w:rsid w:val="6E033C50"/>
    <w:rsid w:val="71F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2021-08-27T01:22:00Z</dcterms:created>
  <dc:creator>若烹小鲜</dc:creator>
  <cp:lastModifiedBy>历练</cp:lastModifiedBy>
  <cp:lastPrinted>2021-08-30T05:47:00Z</cp:lastPrinted>
  <dcterms:modified xsi:type="dcterms:W3CDTF">2021-11-09T03:04:26Z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FF11C901B9FE440AB611E531C51471C0</vt:lpwstr>
  </property>
</Properties>
</file>