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3EFB8">
      <w:pPr>
        <w:spacing w:line="540" w:lineRule="exact"/>
        <w:rPr>
          <w:rFonts w:hint="eastAsia" w:ascii="Times New Roman" w:hAnsi="Times New Roman" w:eastAsia="仿宋"/>
          <w:b/>
          <w:bCs/>
          <w:color w:val="000000"/>
          <w:sz w:val="32"/>
          <w:szCs w:val="32"/>
          <w:shd w:val="clear" w:color="auto" w:fill="auto"/>
        </w:rPr>
      </w:pPr>
      <w:r>
        <w:rPr>
          <w:rFonts w:hint="eastAsia" w:ascii="Times New Roman" w:hAnsi="Times New Roman" w:eastAsia="黑体" w:cs="黑体"/>
          <w:color w:val="000000"/>
          <w:sz w:val="32"/>
          <w:szCs w:val="32"/>
          <w:shd w:val="clear" w:color="auto" w:fill="auto"/>
        </w:rPr>
        <w:t>附件2</w:t>
      </w:r>
    </w:p>
    <w:p w14:paraId="7B44814A">
      <w:pPr>
        <w:pStyle w:val="4"/>
        <w:spacing w:before="0" w:beforeAutospacing="0" w:after="0" w:afterAutospacing="0" w:line="540" w:lineRule="exact"/>
        <w:ind w:right="-630" w:rightChars="-300"/>
        <w:jc w:val="both"/>
        <w:rPr>
          <w:rFonts w:hint="eastAsia" w:ascii="Times New Roman" w:hAnsi="Times New Roman" w:eastAsia="楷体"/>
          <w:color w:val="000000"/>
          <w:sz w:val="44"/>
          <w:szCs w:val="44"/>
          <w:shd w:val="clear" w:color="auto" w:fill="auto"/>
        </w:rPr>
      </w:pPr>
    </w:p>
    <w:p w14:paraId="1CC62593">
      <w:pPr>
        <w:pStyle w:val="4"/>
        <w:spacing w:before="0" w:beforeAutospacing="0" w:after="0" w:afterAutospacing="0" w:line="540" w:lineRule="exact"/>
        <w:ind w:right="-630" w:rightChars="-300" w:firstLine="2640" w:firstLineChars="600"/>
        <w:jc w:val="both"/>
        <w:rPr>
          <w:rFonts w:hint="eastAsia" w:ascii="Times New Roman" w:hAnsi="Times New Roman" w:eastAsia="方正小标宋简体" w:cs="方正小标宋简体"/>
          <w:color w:val="000000"/>
          <w:sz w:val="44"/>
          <w:szCs w:val="44"/>
          <w:shd w:val="clear" w:color="auto" w:fill="auto"/>
        </w:rPr>
      </w:pPr>
      <w:r>
        <w:rPr>
          <w:rFonts w:hint="eastAsia" w:ascii="Times New Roman" w:hAnsi="Times New Roman" w:eastAsia="方正小标宋简体" w:cs="方正小标宋简体"/>
          <w:color w:val="000000"/>
          <w:sz w:val="44"/>
          <w:szCs w:val="44"/>
          <w:shd w:val="clear" w:color="auto" w:fill="auto"/>
        </w:rPr>
        <w:t>法人代表承诺书</w:t>
      </w:r>
    </w:p>
    <w:p w14:paraId="40AB9919">
      <w:pPr>
        <w:pStyle w:val="4"/>
        <w:spacing w:before="0" w:beforeAutospacing="0" w:after="0" w:afterAutospacing="0" w:line="540" w:lineRule="exact"/>
        <w:ind w:right="-630" w:rightChars="-300"/>
        <w:jc w:val="both"/>
        <w:rPr>
          <w:rFonts w:hint="eastAsia" w:ascii="Times New Roman" w:hAnsi="Times New Roman" w:eastAsia="楷体"/>
          <w:b/>
          <w:bCs/>
          <w:color w:val="000000"/>
          <w:sz w:val="44"/>
          <w:szCs w:val="44"/>
          <w:u w:val="single"/>
          <w:shd w:val="clear" w:color="auto" w:fill="auto"/>
        </w:rPr>
      </w:pPr>
    </w:p>
    <w:p w14:paraId="04D76347">
      <w:pPr>
        <w:pStyle w:val="4"/>
        <w:spacing w:before="0" w:beforeAutospacing="0" w:after="0" w:afterAutospacing="0" w:line="540" w:lineRule="exact"/>
        <w:ind w:right="-630" w:rightChars="-300"/>
        <w:jc w:val="both"/>
        <w:rPr>
          <w:rFonts w:hint="default" w:ascii="Times New Roman" w:hAnsi="Times New Roman" w:eastAsia="方正仿宋简体" w:cs="Times New Roman"/>
          <w:color w:val="000000"/>
          <w:sz w:val="32"/>
          <w:szCs w:val="32"/>
          <w:u w:val="single" w:color="FFFFFF"/>
          <w:shd w:val="clear" w:color="auto" w:fill="auto"/>
        </w:rPr>
      </w:pPr>
      <w:r>
        <w:rPr>
          <w:rFonts w:hint="eastAsia" w:ascii="Times New Roman" w:hAnsi="Times New Roman" w:eastAsia="仿宋"/>
          <w:color w:val="000000"/>
          <w:sz w:val="32"/>
          <w:szCs w:val="32"/>
          <w:u w:val="single" w:color="EEECE1"/>
          <w:shd w:val="clear" w:color="auto" w:fill="auto"/>
        </w:rPr>
        <w:t xml:space="preserve"> </w:t>
      </w:r>
      <w:r>
        <w:rPr>
          <w:rFonts w:hint="eastAsia" w:ascii="Times New Roman" w:hAnsi="Times New Roman" w:eastAsia="仿宋_GB2312" w:cs="仿宋_GB2312"/>
          <w:color w:val="000000"/>
          <w:sz w:val="32"/>
          <w:szCs w:val="32"/>
          <w:u w:val="single" w:color="EEECE1"/>
          <w:shd w:val="clear" w:color="auto" w:fill="auto"/>
        </w:rPr>
        <w:t xml:space="preserve">  </w:t>
      </w:r>
      <w:r>
        <w:rPr>
          <w:rFonts w:hint="default" w:ascii="Times New Roman" w:hAnsi="Times New Roman" w:eastAsia="方正仿宋简体" w:cs="Times New Roman"/>
          <w:color w:val="000000"/>
          <w:sz w:val="32"/>
          <w:szCs w:val="32"/>
          <w:u w:val="single" w:color="EEECE1"/>
          <w:shd w:val="clear" w:color="auto" w:fill="auto"/>
        </w:rPr>
        <w:t xml:space="preserve"> </w:t>
      </w:r>
      <w:r>
        <w:rPr>
          <w:rFonts w:hint="default" w:ascii="Times New Roman" w:hAnsi="Times New Roman" w:eastAsia="方正仿宋简体" w:cs="Times New Roman"/>
          <w:color w:val="000000"/>
          <w:sz w:val="32"/>
          <w:szCs w:val="32"/>
          <w:u w:val="single"/>
          <w:shd w:val="clear" w:color="auto" w:fill="auto"/>
        </w:rPr>
        <w:t xml:space="preserve">             </w:t>
      </w:r>
      <w:r>
        <w:rPr>
          <w:rFonts w:hint="default" w:ascii="Times New Roman" w:hAnsi="Times New Roman" w:eastAsia="方正仿宋简体" w:cs="Times New Roman"/>
          <w:color w:val="000000"/>
          <w:sz w:val="32"/>
          <w:szCs w:val="32"/>
          <w:u w:val="single" w:color="FFFFFF"/>
          <w:shd w:val="clear" w:color="auto" w:fill="auto"/>
        </w:rPr>
        <w:t>提供的农产品仓储保鲜冷链物流设施建设项目申报材料已经本人审核，资料准确、真实、有效，项目没有重复申报、资料没有虚假等情况。如有重复申报、虚假资料等，本人及代表的申报主体自愿承担一切责任。</w:t>
      </w:r>
    </w:p>
    <w:p w14:paraId="4CC1865D">
      <w:pPr>
        <w:pStyle w:val="4"/>
        <w:spacing w:before="0" w:beforeAutospacing="0" w:after="0" w:afterAutospacing="0" w:line="540" w:lineRule="exact"/>
        <w:ind w:right="-630" w:rightChars="-300"/>
        <w:jc w:val="both"/>
        <w:rPr>
          <w:rFonts w:hint="default" w:ascii="Times New Roman" w:hAnsi="Times New Roman" w:eastAsia="方正仿宋简体" w:cs="Times New Roman"/>
          <w:color w:val="000000"/>
          <w:sz w:val="32"/>
          <w:szCs w:val="32"/>
          <w:u w:val="single" w:color="FFFFFF"/>
          <w:shd w:val="clear" w:color="auto" w:fill="auto"/>
        </w:rPr>
      </w:pPr>
      <w:r>
        <w:rPr>
          <w:rFonts w:hint="default" w:ascii="Times New Roman" w:hAnsi="Times New Roman" w:eastAsia="方正仿宋简体" w:cs="Times New Roman"/>
          <w:color w:val="000000"/>
          <w:sz w:val="32"/>
          <w:szCs w:val="32"/>
          <w:u w:val="single" w:color="FFFFFF"/>
          <w:shd w:val="clear" w:color="auto" w:fill="auto"/>
        </w:rPr>
        <w:t xml:space="preserve"> </w:t>
      </w:r>
    </w:p>
    <w:p w14:paraId="596EC004">
      <w:pPr>
        <w:pStyle w:val="4"/>
        <w:spacing w:before="0" w:beforeAutospacing="0" w:after="0" w:afterAutospacing="0" w:line="540" w:lineRule="exact"/>
        <w:ind w:right="-630" w:rightChars="-300"/>
        <w:jc w:val="both"/>
        <w:rPr>
          <w:rFonts w:hint="default" w:ascii="Times New Roman" w:hAnsi="Times New Roman" w:eastAsia="方正仿宋简体" w:cs="Times New Roman"/>
          <w:color w:val="000000"/>
          <w:sz w:val="32"/>
          <w:szCs w:val="32"/>
          <w:u w:val="single" w:color="FFFFFF"/>
          <w:shd w:val="clear" w:color="auto" w:fill="auto"/>
        </w:rPr>
      </w:pPr>
      <w:r>
        <w:rPr>
          <w:rFonts w:hint="default" w:ascii="Times New Roman" w:hAnsi="Times New Roman" w:eastAsia="方正仿宋简体" w:cs="Times New Roman"/>
          <w:color w:val="000000"/>
          <w:sz w:val="32"/>
          <w:szCs w:val="32"/>
          <w:u w:val="single" w:color="FFFFFF"/>
          <w:shd w:val="clear" w:color="auto" w:fill="auto"/>
        </w:rPr>
        <w:t xml:space="preserve"> </w:t>
      </w:r>
    </w:p>
    <w:p w14:paraId="4792C8F1">
      <w:pPr>
        <w:pStyle w:val="4"/>
        <w:spacing w:before="0" w:beforeAutospacing="0" w:after="0" w:afterAutospacing="0" w:line="540" w:lineRule="exact"/>
        <w:ind w:right="-630" w:rightChars="-300" w:firstLine="4480" w:firstLineChars="1400"/>
        <w:jc w:val="both"/>
        <w:rPr>
          <w:rFonts w:hint="default" w:ascii="Times New Roman" w:hAnsi="Times New Roman" w:eastAsia="方正仿宋简体" w:cs="Times New Roman"/>
          <w:color w:val="000000"/>
          <w:sz w:val="32"/>
          <w:szCs w:val="32"/>
          <w:u w:val="single" w:color="FFFFFF"/>
          <w:shd w:val="clear" w:color="auto" w:fill="auto"/>
        </w:rPr>
      </w:pPr>
      <w:r>
        <w:rPr>
          <w:rFonts w:hint="default" w:ascii="Times New Roman" w:hAnsi="Times New Roman" w:eastAsia="方正仿宋简体" w:cs="Times New Roman"/>
          <w:color w:val="000000"/>
          <w:sz w:val="32"/>
          <w:szCs w:val="32"/>
          <w:u w:val="single" w:color="FFFFFF"/>
          <w:shd w:val="clear" w:color="auto" w:fill="auto"/>
        </w:rPr>
        <w:t>法人代表（签字</w:t>
      </w:r>
      <w:r>
        <w:rPr>
          <w:rFonts w:hint="eastAsia" w:ascii="Times New Roman" w:hAnsi="Times New Roman" w:eastAsia="方正仿宋简体" w:cs="Times New Roman"/>
          <w:color w:val="000000"/>
          <w:sz w:val="32"/>
          <w:szCs w:val="32"/>
          <w:u w:val="single" w:color="FFFFFF"/>
          <w:shd w:val="clear" w:color="auto" w:fill="auto"/>
          <w:lang w:eastAsia="zh-CN"/>
        </w:rPr>
        <w:t>）</w:t>
      </w:r>
      <w:r>
        <w:rPr>
          <w:rFonts w:hint="default" w:ascii="Times New Roman" w:hAnsi="Times New Roman" w:eastAsia="方正仿宋简体" w:cs="Times New Roman"/>
          <w:color w:val="000000"/>
          <w:sz w:val="32"/>
          <w:szCs w:val="32"/>
          <w:u w:val="single" w:color="FFFFFF"/>
          <w:shd w:val="clear" w:color="auto" w:fill="auto"/>
        </w:rPr>
        <w:t>:</w:t>
      </w:r>
    </w:p>
    <w:p w14:paraId="6AB66157">
      <w:pPr>
        <w:pStyle w:val="4"/>
        <w:spacing w:before="0" w:beforeAutospacing="0" w:after="0" w:afterAutospacing="0" w:line="540" w:lineRule="exact"/>
        <w:ind w:right="-630" w:rightChars="-300" w:firstLine="4480" w:firstLineChars="1400"/>
        <w:jc w:val="both"/>
        <w:rPr>
          <w:rFonts w:hint="default" w:ascii="Times New Roman" w:hAnsi="Times New Roman" w:eastAsia="方正仿宋简体" w:cs="Times New Roman"/>
          <w:color w:val="000000"/>
          <w:sz w:val="32"/>
          <w:szCs w:val="32"/>
          <w:u w:val="single" w:color="FFFFFF"/>
          <w:shd w:val="clear" w:color="auto" w:fill="auto"/>
        </w:rPr>
      </w:pPr>
      <w:r>
        <w:rPr>
          <w:rFonts w:hint="default" w:ascii="Times New Roman" w:hAnsi="Times New Roman" w:eastAsia="方正仿宋简体" w:cs="Times New Roman"/>
          <w:color w:val="000000"/>
          <w:sz w:val="32"/>
          <w:szCs w:val="32"/>
          <w:u w:val="single" w:color="FFFFFF"/>
          <w:shd w:val="clear" w:color="auto" w:fill="auto"/>
        </w:rPr>
        <w:t>申报主体（盖章</w:t>
      </w:r>
      <w:r>
        <w:rPr>
          <w:rFonts w:hint="eastAsia" w:ascii="Times New Roman" w:hAnsi="Times New Roman" w:eastAsia="方正仿宋简体" w:cs="Times New Roman"/>
          <w:color w:val="000000"/>
          <w:sz w:val="32"/>
          <w:szCs w:val="32"/>
          <w:u w:val="single" w:color="FFFFFF"/>
          <w:shd w:val="clear" w:color="auto" w:fill="auto"/>
          <w:lang w:eastAsia="zh-CN"/>
        </w:rPr>
        <w:t>）</w:t>
      </w:r>
      <w:r>
        <w:rPr>
          <w:rFonts w:hint="default" w:ascii="Times New Roman" w:hAnsi="Times New Roman" w:eastAsia="方正仿宋简体" w:cs="Times New Roman"/>
          <w:color w:val="000000"/>
          <w:sz w:val="32"/>
          <w:szCs w:val="32"/>
          <w:u w:val="single" w:color="FFFFFF"/>
          <w:shd w:val="clear" w:color="auto" w:fill="auto"/>
        </w:rPr>
        <w:t>:</w:t>
      </w:r>
    </w:p>
    <w:p w14:paraId="6CF2F38B">
      <w:pPr>
        <w:pStyle w:val="4"/>
        <w:spacing w:before="0" w:beforeAutospacing="0" w:after="0" w:afterAutospacing="0" w:line="540" w:lineRule="exact"/>
        <w:ind w:right="-630" w:rightChars="-300" w:firstLine="6080" w:firstLineChars="1900"/>
        <w:jc w:val="both"/>
        <w:rPr>
          <w:rFonts w:hint="default" w:ascii="Times New Roman" w:hAnsi="Times New Roman" w:eastAsia="方正仿宋简体" w:cs="Times New Roman"/>
          <w:color w:val="000000"/>
          <w:sz w:val="32"/>
          <w:szCs w:val="32"/>
          <w:u w:val="single" w:color="FFFFFF"/>
          <w:shd w:val="clear" w:color="auto" w:fill="auto"/>
        </w:rPr>
      </w:pPr>
      <w:r>
        <w:rPr>
          <w:rFonts w:hint="default" w:ascii="Times New Roman" w:hAnsi="Times New Roman" w:eastAsia="方正仿宋简体" w:cs="Times New Roman"/>
          <w:color w:val="000000"/>
          <w:sz w:val="32"/>
          <w:szCs w:val="32"/>
          <w:u w:val="single" w:color="FFFFFF"/>
          <w:shd w:val="clear" w:color="auto" w:fill="auto"/>
        </w:rPr>
        <w:t xml:space="preserve"> </w:t>
      </w:r>
    </w:p>
    <w:p w14:paraId="4422EFBA">
      <w:pPr>
        <w:pStyle w:val="4"/>
        <w:spacing w:before="0" w:beforeAutospacing="0" w:after="0" w:afterAutospacing="0" w:line="540" w:lineRule="exact"/>
        <w:ind w:right="-630" w:rightChars="-300" w:firstLine="6080" w:firstLineChars="1900"/>
        <w:jc w:val="both"/>
        <w:rPr>
          <w:rFonts w:hint="default" w:ascii="Times New Roman" w:hAnsi="Times New Roman" w:eastAsia="方正仿宋简体" w:cs="Times New Roman"/>
          <w:color w:val="000000"/>
          <w:sz w:val="32"/>
          <w:szCs w:val="32"/>
          <w:u w:val="single" w:color="FFFFFF"/>
          <w:shd w:val="clear" w:color="auto" w:fill="auto"/>
        </w:rPr>
      </w:pPr>
      <w:r>
        <w:rPr>
          <w:rFonts w:hint="default" w:ascii="Times New Roman" w:hAnsi="Times New Roman" w:eastAsia="方正仿宋简体" w:cs="Times New Roman"/>
          <w:color w:val="000000"/>
          <w:sz w:val="32"/>
          <w:szCs w:val="32"/>
          <w:u w:val="single" w:color="FFFFFF"/>
          <w:shd w:val="clear" w:color="auto" w:fill="auto"/>
        </w:rPr>
        <w:t>年  月  日</w:t>
      </w:r>
    </w:p>
    <w:p w14:paraId="36889AF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E62744"/>
    <w:rsid w:val="5BE62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3"/>
    <w:basedOn w:val="3"/>
    <w:next w:val="3"/>
    <w:qFormat/>
    <w:uiPriority w:val="99"/>
    <w:pPr>
      <w:keepNext/>
      <w:keepLines/>
      <w:spacing w:before="260" w:after="260" w:line="412" w:lineRule="auto"/>
      <w:outlineLvl w:val="2"/>
    </w:pPr>
    <w:rPr>
      <w:b/>
      <w:bCs/>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table of authorities"/>
    <w:basedOn w:val="1"/>
    <w:next w:val="1"/>
    <w:qFormat/>
    <w:uiPriority w:val="0"/>
    <w:pPr>
      <w:ind w:left="200" w:leftChars="200"/>
    </w:pPr>
  </w:style>
  <w:style w:type="paragraph" w:styleId="4">
    <w:name w:val="Normal (Web)"/>
    <w:basedOn w:val="1"/>
    <w:unhideWhenUsed/>
    <w:qFormat/>
    <w:uiPriority w:val="99"/>
    <w:pPr>
      <w:spacing w:before="100" w:beforeAutospacing="1" w:after="100" w:afterAutospacing="1"/>
      <w:jc w:val="left"/>
    </w:pPr>
    <w:rPr>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2026-06-12T07:50:00Z</dcterms:created>
  <dc:creator>IAmGodran</dc:creator>
  <cp:lastModifiedBy>IAmGodran</cp:lastModifiedBy>
  <dcterms:modified xsi:type="dcterms:W3CDTF">2026-06-12T07:51:06Z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E5AE97FC21FC466C8CE95097C4F4BA18_11</vt:lpwstr>
  </property>
  <property fmtid="{D5CDD505-2E9C-101B-9397-08002B2CF9AE}" pid="4" name="KSOTemplateDocerSaveRecord">
    <vt:lpwstr>eyJoZGlkIjoiNmMzNDE3OWNiMGIzNWQ5NDAzMmEwZTY2YWEyZjg3ZmIiLCJ1c2VySWQiOiIzODM3MDQ5NzEifQ==</vt:lpwstr>
  </property>
</Properties>
</file>