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7602F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武汉经开区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财政局</w:t>
      </w:r>
      <w:r>
        <w:rPr>
          <w:rFonts w:hint="eastAsia" w:ascii="黑体" w:hAnsi="黑体" w:eastAsia="黑体"/>
          <w:sz w:val="36"/>
          <w:szCs w:val="36"/>
        </w:rPr>
        <w:t>政务公开标准事项目录</w:t>
      </w:r>
    </w:p>
    <w:tbl>
      <w:tblPr>
        <w:tblStyle w:val="4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14:paraId="790A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2F2AADF8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28B8325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7EF31DE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6346CB3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25C54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7E3C94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06468C2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7092A4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366AED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1B72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 w14:paraId="6C9DB01F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2B2476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398D675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 w14:paraId="03C790A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7209D0F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508EE3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C473C7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2F78CD3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FEA69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22E9F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C4D30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60CFA7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1748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3DC225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684208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财政预算、决算信息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3EFD548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部门预算</w:t>
            </w:r>
          </w:p>
        </w:tc>
        <w:tc>
          <w:tcPr>
            <w:tcW w:w="2173" w:type="dxa"/>
          </w:tcPr>
          <w:p w14:paraId="5B721EE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700" w:type="dxa"/>
          </w:tcPr>
          <w:p w14:paraId="102ABC7D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7A0DCEE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6C916AE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监督科</w:t>
            </w:r>
          </w:p>
        </w:tc>
        <w:tc>
          <w:tcPr>
            <w:tcW w:w="2700" w:type="dxa"/>
          </w:tcPr>
          <w:p w14:paraId="7650BC3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EC4E7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A9ADF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2CDCF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1A3A25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595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585" w:type="dxa"/>
            <w:vAlign w:val="center"/>
          </w:tcPr>
          <w:p w14:paraId="16288BD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9B7C89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7BA5D36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E2F6C0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700" w:type="dxa"/>
          </w:tcPr>
          <w:p w14:paraId="6BC52A56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394B44D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1094D30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监督科</w:t>
            </w:r>
          </w:p>
        </w:tc>
        <w:tc>
          <w:tcPr>
            <w:tcW w:w="2700" w:type="dxa"/>
          </w:tcPr>
          <w:p w14:paraId="4AB6578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89D7A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AAA8C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2EE8A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A8D6A8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4E0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585" w:type="dxa"/>
            <w:vAlign w:val="center"/>
          </w:tcPr>
          <w:p w14:paraId="22457CD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41D295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4720C36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19972E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700" w:type="dxa"/>
          </w:tcPr>
          <w:p w14:paraId="18BC8BE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1F4E072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21528A7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监督科</w:t>
            </w:r>
          </w:p>
        </w:tc>
        <w:tc>
          <w:tcPr>
            <w:tcW w:w="2700" w:type="dxa"/>
          </w:tcPr>
          <w:p w14:paraId="6D704B06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EA8D9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9A135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33282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087FD7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F46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345312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6CFEA4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7081123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4687CE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2700" w:type="dxa"/>
          </w:tcPr>
          <w:p w14:paraId="2F5BA72A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48F7CE6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6BEA195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监督科</w:t>
            </w:r>
          </w:p>
        </w:tc>
        <w:tc>
          <w:tcPr>
            <w:tcW w:w="2700" w:type="dxa"/>
          </w:tcPr>
          <w:p w14:paraId="07828AE6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5228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C60E5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0601A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2803AF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80E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BAC752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7F0F10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2EE4CAD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176062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2700" w:type="dxa"/>
          </w:tcPr>
          <w:p w14:paraId="07C7E6B5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7AEFD7A1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12E266A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监督科</w:t>
            </w:r>
          </w:p>
        </w:tc>
        <w:tc>
          <w:tcPr>
            <w:tcW w:w="2700" w:type="dxa"/>
          </w:tcPr>
          <w:p w14:paraId="0A159ED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704C3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825EE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196B6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555480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4BB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275614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49AA2B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4463B4F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6DD341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2700" w:type="dxa"/>
          </w:tcPr>
          <w:p w14:paraId="189CC412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6B97438F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0FE507C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监督科</w:t>
            </w:r>
          </w:p>
        </w:tc>
        <w:tc>
          <w:tcPr>
            <w:tcW w:w="2700" w:type="dxa"/>
          </w:tcPr>
          <w:p w14:paraId="70FB2C01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13242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11F7A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D89AC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833443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A3B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2AC9CB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3BBB4B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03EDEC5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部门决算</w:t>
            </w:r>
          </w:p>
        </w:tc>
        <w:tc>
          <w:tcPr>
            <w:tcW w:w="2173" w:type="dxa"/>
          </w:tcPr>
          <w:p w14:paraId="34E01AF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700" w:type="dxa"/>
          </w:tcPr>
          <w:p w14:paraId="63206AD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7BE3CBF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06ABFCE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监督科</w:t>
            </w:r>
          </w:p>
        </w:tc>
        <w:tc>
          <w:tcPr>
            <w:tcW w:w="2700" w:type="dxa"/>
          </w:tcPr>
          <w:p w14:paraId="752B85DF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40FC8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E48CB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FF77D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D148D2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22C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4F130C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F1EB29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A15EEE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315D4D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700" w:type="dxa"/>
          </w:tcPr>
          <w:p w14:paraId="07E73F0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6FB665A2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4502609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监督科</w:t>
            </w:r>
          </w:p>
        </w:tc>
        <w:tc>
          <w:tcPr>
            <w:tcW w:w="2700" w:type="dxa"/>
          </w:tcPr>
          <w:p w14:paraId="357364C8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E88B8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83D3F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AF1E3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4CC97A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BD7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1B7E52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DBB9CA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B1BEFD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2EA8A5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700" w:type="dxa"/>
          </w:tcPr>
          <w:p w14:paraId="44FE654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4A700D3E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551F476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监督科</w:t>
            </w:r>
          </w:p>
        </w:tc>
        <w:tc>
          <w:tcPr>
            <w:tcW w:w="2700" w:type="dxa"/>
          </w:tcPr>
          <w:p w14:paraId="39F01D51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3B947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C7EA3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AE107A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68C6FF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803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A5F920D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9D1711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5581CE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450EFFB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2700" w:type="dxa"/>
          </w:tcPr>
          <w:p w14:paraId="158024D1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5F606EAF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1E1DBC8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监督科</w:t>
            </w:r>
          </w:p>
        </w:tc>
        <w:tc>
          <w:tcPr>
            <w:tcW w:w="2700" w:type="dxa"/>
          </w:tcPr>
          <w:p w14:paraId="5E649578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D890A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F5CF4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20B10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250072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F47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F43A18D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525888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4996FCF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F84BFD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2700" w:type="dxa"/>
          </w:tcPr>
          <w:p w14:paraId="19C8345F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5F59CEEE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1B5B059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监督科</w:t>
            </w:r>
          </w:p>
        </w:tc>
        <w:tc>
          <w:tcPr>
            <w:tcW w:w="2700" w:type="dxa"/>
          </w:tcPr>
          <w:p w14:paraId="07DB6F5C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7A980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02DA3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3F2AB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53F07F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691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85" w:type="dxa"/>
            <w:vAlign w:val="center"/>
          </w:tcPr>
          <w:p w14:paraId="176E2947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F80E08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0481157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E0A34D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2700" w:type="dxa"/>
          </w:tcPr>
          <w:p w14:paraId="12FE427F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3000B1EC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16036AD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监督科</w:t>
            </w:r>
          </w:p>
        </w:tc>
        <w:tc>
          <w:tcPr>
            <w:tcW w:w="2700" w:type="dxa"/>
          </w:tcPr>
          <w:p w14:paraId="5E1BFA6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16415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6FF0A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2A705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A3BC0E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E66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  <w:jc w:val="center"/>
        </w:trPr>
        <w:tc>
          <w:tcPr>
            <w:tcW w:w="585" w:type="dxa"/>
            <w:vAlign w:val="center"/>
          </w:tcPr>
          <w:p w14:paraId="44623DA4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F030F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A825460">
            <w:p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监督信息公告</w:t>
            </w:r>
          </w:p>
        </w:tc>
        <w:tc>
          <w:tcPr>
            <w:tcW w:w="2173" w:type="dxa"/>
          </w:tcPr>
          <w:p w14:paraId="1A0C3D19">
            <w:p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投诉处理结果、监督检查处理结果、集中采购机构考核结果、一般处理处罚、严重违法失信的公告</w:t>
            </w:r>
          </w:p>
        </w:tc>
        <w:tc>
          <w:tcPr>
            <w:tcW w:w="2700" w:type="dxa"/>
          </w:tcPr>
          <w:p w14:paraId="4187E6C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zh-CN"/>
              </w:rPr>
              <w:t>中华人民共和国财政部令第101号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zh-CN"/>
              </w:rPr>
              <w:t>——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zh-CN"/>
              </w:rPr>
              <w:t>政府采购信息发布管理办法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1620" w:type="dxa"/>
          </w:tcPr>
          <w:p w14:paraId="6B196846">
            <w:pPr>
              <w:bidi w:val="0"/>
              <w:rPr>
                <w:rFonts w:hint="eastAsia" w:ascii="Calibri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个工作日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内</w:t>
            </w:r>
          </w:p>
          <w:p w14:paraId="6569C604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05582754">
            <w:pPr>
              <w:spacing w:line="240" w:lineRule="exact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采购办</w:t>
            </w:r>
          </w:p>
        </w:tc>
        <w:tc>
          <w:tcPr>
            <w:tcW w:w="2700" w:type="dxa"/>
            <w:vAlign w:val="top"/>
          </w:tcPr>
          <w:p w14:paraId="5CE49C80"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F1341D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777C9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9C4C35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216157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32CACD9B"/>
    <w:p w14:paraId="782C879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E039A"/>
    <w:rsid w:val="07DE7496"/>
    <w:rsid w:val="0D6F0FF1"/>
    <w:rsid w:val="0F4B602A"/>
    <w:rsid w:val="104B091B"/>
    <w:rsid w:val="16A60ADB"/>
    <w:rsid w:val="23F944BF"/>
    <w:rsid w:val="2F921D18"/>
    <w:rsid w:val="366A2FFA"/>
    <w:rsid w:val="43F263DD"/>
    <w:rsid w:val="46DF6305"/>
    <w:rsid w:val="4A3249E8"/>
    <w:rsid w:val="4C79769B"/>
    <w:rsid w:val="4EDE039A"/>
    <w:rsid w:val="4FFF022D"/>
    <w:rsid w:val="515A59C5"/>
    <w:rsid w:val="6AB204F0"/>
    <w:rsid w:val="77956C8C"/>
    <w:rsid w:val="7C235F00"/>
    <w:rsid w:val="7D6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2121</Words>
  <Characters>2140</Characters>
  <Lines>0</Lines>
  <Paragraphs>0</Paragraphs>
  <TotalTime>21</TotalTime>
  <ScaleCrop>false</ScaleCrop>
  <LinksUpToDate>false</LinksUpToDate>
  <CharactersWithSpaces>2140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2021-11-15T08:23:00Z</dcterms:created>
  <dc:creator>Administrator</dc:creator>
  <cp:lastModifiedBy>coocaa</cp:lastModifiedBy>
  <cp:lastPrinted>2021-11-18T02:32:00Z</cp:lastPrinted>
  <dcterms:modified xsi:type="dcterms:W3CDTF">2024-12-09T07:13:09Z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CC62BA1B17A04ED29C8785CDAB5B8B94</vt:lpwstr>
  </property>
</Properties>
</file>