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</w:rPr>
        <w:t>武汉经开区</w:t>
      </w:r>
      <w:r>
        <w:rPr>
          <w:rFonts w:hint="eastAsia" w:ascii="黑体" w:hAnsi="黑体" w:eastAsia="黑体"/>
          <w:sz w:val="36"/>
          <w:szCs w:val="36"/>
          <w:lang w:eastAsia="zh-CN"/>
        </w:rPr>
        <w:t>统计局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政务公开标准事项目录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/>
    <w:tbl>
      <w:tblPr>
        <w:tblStyle w:val="5"/>
        <w:tblW w:w="15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7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综合政务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文件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本单位制发的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政策性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文件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2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政策解读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政策措施的背景依据、目标任务、主要内容、涉及范围、执行标准，以及注意事项、关键词诠释、惠民利民举措、新旧政策差异等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《武汉市人民政府政策文件解读实施方案》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政策公布之后三日内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政策执行和落实情况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执行措施、实施步骤、责任分工、监督方式，根据工作进展公布取得成效、后续举措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《关于全面推进政务公开工作的意见》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机构职能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主要职责、机构设置、办公地址、办公时间、联系方式、负责人姓名、领导分工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政府信息公开工作年度报告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主动公开、依申请公开情况，因政府信息公开被申请行政复议、提起行政诉讼的情况，存在的主要问题及改进情况，以及其他需要报告的事项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《中华人民共和国政府信息公开条例》《中华人民共和国政府信息公开工作年度报告格式》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每年1月31日前公开公布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财政预算、决算信息</w:t>
            </w:r>
          </w:p>
        </w:tc>
        <w:tc>
          <w:tcPr>
            <w:tcW w:w="887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部门预算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《预算法》《中华人民共和国政府信息公开条例》《财政部关于印发&lt;地方预决算公开操作规程的通知&gt;》等法律法规和文件规定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本级政府财政部门批复后20日内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0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部门决算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《预算法》《中华人民共和国政府信息公开条例》《财政部关于印发&lt;地方预决算公开操作规程的通知&gt;》等法律法规和文件规定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本级政府财政部门批复后20日内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政府采购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公开招标公告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采购人和采购代理机构的名称、地址和联系方法，采购项目的名称、数量、简要规格描述或项目基本概况介绍，采购项目预算金额，采购项目需要落实的政府采购政策，投标人的资格要求，获取招标文件的时间、地点、方式及招标文件售价，投标截止时间、开标时间及地点，采购项目联系人姓名和电话。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《国务院办公厅关于推进公共资源配置领域政府信息公开的意见》《政府采购货物和服务招标投标管理办法》《财政部关于做好政府采购信息公开工作的通知》</w:t>
            </w:r>
          </w:p>
        </w:tc>
        <w:tc>
          <w:tcPr>
            <w:tcW w:w="1620" w:type="dxa"/>
          </w:tcPr>
          <w:p>
            <w:pPr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5个工作日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湖北省政府采购网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邀请招标资格预审公告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采购人和采购代理机构的名称、地址和联系方法；采购项目名称、数量、简要规格描述或项目基本概况介绍；采购项目预算金额；采购项目需要落实的政府采购政策；投标人的资格要求，以及审查标准、方法；获取资格预审文件的时间、地点、方式；投标人应当提供的资格预审申请文件的组成和格式；提交资格预审申请文件的截止时间及资格审查日期、地点；采购项目联系人姓名和电话。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《国务院办公厅关于推进公共资源配置领域政府信息公开的意见》《政府采购货物和服务招标投标管理办法》《财政部关于做好政府采购信息公开工作的通知》</w:t>
            </w:r>
          </w:p>
        </w:tc>
        <w:tc>
          <w:tcPr>
            <w:tcW w:w="1620" w:type="dxa"/>
          </w:tcPr>
          <w:p>
            <w:pPr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5个工作日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湖北省政府采购网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竞争性谈判公告、竞争性磋商公告和询价公告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采购人和采购代理机构的名称、地址和联系方法，采购项目的名称、数量、简要规格描述或项目基本概况介绍，采购项目预算金额，采购项目需要落实的政府采购政策，对供应商的资格要求，获取谈判、磋商、询价文件的时间、地点、方式及文件售价，响应文件提交的截止时间、开启时间及地点，采购项目联系人姓名和电话。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《国务院办公厅关于推进公共资源配置领域政府信息公开的意见》《财政部关于做好政府采购信息公开工作的通知》</w:t>
            </w:r>
          </w:p>
        </w:tc>
        <w:tc>
          <w:tcPr>
            <w:tcW w:w="1620" w:type="dxa"/>
          </w:tcPr>
          <w:p>
            <w:pPr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3个工作日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湖北省政府采购网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中标（成交）结果公告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采购人和采购代理机构名称、地址、联系方式；项目名称和项目编号；中标或者成交供应商名称、地址和中标或者成交金额；主要中标或者成交标的的名称、规格型号、数量、单价、服务要求或者标的的基本概况；评审专家名单。协议供货、定点采购项目还应当公告入围价格、价格调整规则和优惠条件。采用书面推荐供应商参加采购活动的，还应当公告采购人和评审专家的推荐意见。采购文件随中标（成交）结果公告发布。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《国务院办公厅关于推进公共资源配置领域政府信息公开的意见》《财政部关于做好政府采购信息公开工作的通知》</w:t>
            </w:r>
          </w:p>
        </w:tc>
        <w:tc>
          <w:tcPr>
            <w:tcW w:w="1620" w:type="dxa"/>
          </w:tcPr>
          <w:p>
            <w:pPr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1个工作日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湖北省政府采购网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单一来源公示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采购人、采购项目名称；拟采购的货物或者服务的说明、拟采购的货物或者服务的预算金额；采用单一来源方式的原因及相关说明；拟定的唯一供应商名称、地址；专业人员对相关供应商因专利、专有技术等原因具有唯一性的具体论证意见，以及专业人员的姓名、工作单位和职称；公示的期限；采购人、采购代理机构、财政部门的联系地址、联系人和联系电话。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《国务院办公厅关于推进公共资源配置领域政府信息公开的意见》《财政部关于做好政府采购信息公开工作的通知》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及时公开，公示期限不少于5个工作日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湖北省政府采购网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采购信息更正公告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采购人和采购代理机构名称、地址、联系方式，原公告的采购项目名称及首次公告日期，更正事项、内容及日期，采购项目联系人和电话。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《国务院办公厅关于推进公共资源配置领域政府信息公开的意见》《财政部关于做好政府采购信息公开工作的通知》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与更正事项公告期限一致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湖北省政府采购网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采购合同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政府采购合同（合同中涉及到国家秘密、商业秘密的除外）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《国务院办公厅关于推进公共资源配置领域政府信息公开的意见》《财政部关于做好政府采购信息公开工作的通知》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合同签订之日起2个工作日内公告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湖北省政府采购网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重点工作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统计数据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每月主要经济指标及规模以上工业增加值，每季度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GDP、主要经济指标、规上工业增加值数据，每年度国民经济和社会发展统计公报、每年度统计年鉴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《中华人民共和国统计法》、《中华人民共和国统计法实施条例》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相关科室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公共服务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统计数据发布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办理事项、办理条件、申请材料、办理流程、办理时间、数据发布结果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《中华人民共和国统计法》、《中华人民共和国统计法实施条例》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相关科室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900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统计信息咨询服务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办理事项、办理条件、申请材料、办理流程、办理时间、数据咨询结果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《中华人民共和国统计法》、《中华人民共和国统计法实施条例》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bidi w:val="0"/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相关科室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20</w:t>
            </w:r>
            <w:bookmarkStart w:id="0" w:name="_GoBack"/>
            <w:bookmarkEnd w:id="0"/>
          </w:p>
        </w:tc>
        <w:tc>
          <w:tcPr>
            <w:tcW w:w="900" w:type="dxa"/>
            <w:tcBorders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行政奖励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对经济普查中表现突出的集体和个人给予表彰和奖励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办理事项、办理条件、申请材料、办理流程、办理时间、表彰奖励结果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《全国经济普查条例》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</w:tcPr>
          <w:p>
            <w:pPr>
              <w:bidi w:val="0"/>
              <w:jc w:val="lef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相关科室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50"/>
    <w:rsid w:val="00025E8D"/>
    <w:rsid w:val="000944B6"/>
    <w:rsid w:val="001158D3"/>
    <w:rsid w:val="0016610D"/>
    <w:rsid w:val="00174A3B"/>
    <w:rsid w:val="002103E3"/>
    <w:rsid w:val="0023053B"/>
    <w:rsid w:val="002A10A1"/>
    <w:rsid w:val="002B2A1B"/>
    <w:rsid w:val="002E5686"/>
    <w:rsid w:val="002E6AA9"/>
    <w:rsid w:val="00390373"/>
    <w:rsid w:val="00397BB1"/>
    <w:rsid w:val="003B4C50"/>
    <w:rsid w:val="003F4A65"/>
    <w:rsid w:val="004173F8"/>
    <w:rsid w:val="00457C90"/>
    <w:rsid w:val="00501242"/>
    <w:rsid w:val="005E63A5"/>
    <w:rsid w:val="005F23E9"/>
    <w:rsid w:val="00614383"/>
    <w:rsid w:val="0073749F"/>
    <w:rsid w:val="00737A2C"/>
    <w:rsid w:val="00817628"/>
    <w:rsid w:val="0089532E"/>
    <w:rsid w:val="009105E3"/>
    <w:rsid w:val="00966D79"/>
    <w:rsid w:val="00A272D3"/>
    <w:rsid w:val="00A55ED7"/>
    <w:rsid w:val="00AD4E0B"/>
    <w:rsid w:val="00B56ED2"/>
    <w:rsid w:val="00B65D8D"/>
    <w:rsid w:val="00B87DB2"/>
    <w:rsid w:val="00BC27EB"/>
    <w:rsid w:val="00BE4023"/>
    <w:rsid w:val="00C6757D"/>
    <w:rsid w:val="00C855A5"/>
    <w:rsid w:val="00CD4F21"/>
    <w:rsid w:val="00CF2688"/>
    <w:rsid w:val="00D33060"/>
    <w:rsid w:val="00DA0783"/>
    <w:rsid w:val="00E067F7"/>
    <w:rsid w:val="00E22C71"/>
    <w:rsid w:val="00E72ED1"/>
    <w:rsid w:val="00EB38DB"/>
    <w:rsid w:val="00EC57F5"/>
    <w:rsid w:val="00ED0842"/>
    <w:rsid w:val="00EF03A2"/>
    <w:rsid w:val="00FC02B5"/>
    <w:rsid w:val="00FF0A3F"/>
    <w:rsid w:val="0D4D4CD6"/>
    <w:rsid w:val="1F8E37AD"/>
    <w:rsid w:val="49B8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648</Words>
  <Characters>3697</Characters>
  <Lines>30</Lines>
  <Paragraphs>8</Paragraphs>
  <TotalTime>4</TotalTime>
  <ScaleCrop>false</ScaleCrop>
  <LinksUpToDate>false</LinksUpToDate>
  <CharactersWithSpaces>4337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2021-10-22T01:59:00Z</dcterms:created>
  <dc:creator>lenovo</dc:creator>
  <cp:lastModifiedBy>你不知道的王总</cp:lastModifiedBy>
  <cp:lastPrinted>2021-11-22T08:10:41Z</cp:lastPrinted>
  <dcterms:modified xsi:type="dcterms:W3CDTF">2021-11-22T08:11:38Z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C4C582C1C18B4D458D77E4A1BBC1973E</vt:lpwstr>
  </property>
</Properties>
</file>