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武汉经开区</w:t>
      </w:r>
      <w:r>
        <w:rPr>
          <w:rFonts w:hint="eastAsia" w:ascii="黑体" w:hAnsi="黑体" w:eastAsia="黑体"/>
          <w:sz w:val="36"/>
          <w:szCs w:val="36"/>
          <w:lang w:eastAsia="zh-CN"/>
        </w:rPr>
        <w:t>民政局</w:t>
      </w:r>
      <w:r>
        <w:rPr>
          <w:rFonts w:hint="eastAsia" w:ascii="黑体" w:hAnsi="黑体" w:eastAsia="黑体"/>
          <w:sz w:val="36"/>
          <w:szCs w:val="36"/>
        </w:rPr>
        <w:t>政务公开标准事项目录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/>
    <w:tbl>
      <w:tblPr>
        <w:tblStyle w:val="5"/>
        <w:tblW w:w="15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900"/>
        <w:gridCol w:w="887"/>
        <w:gridCol w:w="2173"/>
        <w:gridCol w:w="2700"/>
        <w:gridCol w:w="1620"/>
        <w:gridCol w:w="1080"/>
        <w:gridCol w:w="2700"/>
        <w:gridCol w:w="540"/>
        <w:gridCol w:w="720"/>
        <w:gridCol w:w="540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5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2" w:hRule="atLeast"/>
          <w:jc w:val="center"/>
        </w:trPr>
        <w:tc>
          <w:tcPr>
            <w:tcW w:w="58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综合政务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文件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本单位制发的行政文件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决策预公开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决策草案、征集时限、反馈渠道等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政策解读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政策措施的背景依据、目标任务、主要内容、涉及范围、执行标准，以及注意事项、关键词诠释、惠民利民举措、新旧政策差异等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《武汉市人民政府政策文件解读实施方案》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政策公布之后三日内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政策执行和落实情况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执行措施、实施步骤、责任分工、监督方式，根据工作进展公布取得成效、后续举措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《关于全面推进政务公开工作的意见》</w:t>
            </w:r>
          </w:p>
        </w:tc>
        <w:tc>
          <w:tcPr>
            <w:tcW w:w="1620" w:type="dxa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机构职能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主要职责、机构设置、办公地址、办公时间、联系方式、负责人姓名、领导分工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信息形成或者变更之日起20个工作日内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政府信息公开工作年度报告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主动公开、依申请公开情况，因政府信息公开被申请行政复议、提起行政诉讼的情况，存在的主要问题及改进情况，以及其他需要报告的事项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《中华人民共和国政府信息公开条例》《中华人民共和国政府信息公开工作年度报告格式》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每年1月31日前公开公布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财政预算、决算信息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部门预算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部门决算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《预算法》《中华人民共和国政府信息公开条例》《财政部关于印发&lt;地方预决算公开操作规程的通知&gt;》等法律法规和文件规定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本级政府财政部门批复后20日内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/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/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18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2700" w:type="dxa"/>
          </w:tcPr>
          <w:p>
            <w:pPr>
              <w:spacing w:line="240" w:lineRule="exact"/>
            </w:pPr>
          </w:p>
        </w:tc>
        <w:tc>
          <w:tcPr>
            <w:tcW w:w="1620" w:type="dxa"/>
          </w:tcPr>
          <w:p/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公开招标公告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投标人的资格要求，获取招标文件的时间、地点、方式及招标文件售价，投标截止时间、开标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20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邀请招标资格预审公告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；采购项目名称、数量、简要规格描述或项目基本概况介绍；采购项目预算金额；采购项目需要落实的政府采购政策；投标人的资格要求，以及审查标准、方法；获取资格预审文件的时间、地点、方式；投标人应当提供的资格预审申请文件的组成和格式；提交资格预审申请文件的截止时间及资格审查日期、地点；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《国务院办公厅关于推进公共资源配置领域政府信息公开的意见》《政府采购货物和服务招标投标管理办法》《财政部关于做好政府采购信息公开工作的通知》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21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竞争性谈判公告、竞争性磋商公告和询价公告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的名称、地址和联系方法，采购项目的名称、数量、简要规格描述或项目基本概况介绍，采购项目预算金额，采购项目需要落实的政府采购政策，对供应商的资格要求，获取谈判、磋商、询价文件的时间、地点、方式及文件售价，响应文件提交的截止时间、开启时间及地点，采购项目联系人姓名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中标（成交）结果公告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；项目名称和项目编号；中标或者成交供应商名称、地址和中标或者成交金额；主要中标或者成交标的的名称、规格型号、数量、单价、服务要求或者标的的基本概况；评审专家名单。协议供货、定点采购项目还应当公告入围价格、价格调整规则和优惠条件。采用书面推荐供应商参加采购活动的，还应当公告采购人和评审专家的推荐意见。采购文件随中标（成交）结果公告发布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1个工作日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单一来源公示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、采购项目名称；拟采购的货物或者服务的说明、拟采购的货物或者服务的预算金额；采用单一来源方式的原因及相关说明；拟定的唯一供应商名称、地址；专业人员对相关供应商因专利、专有技术等原因具有唯一性的具体论证意见，以及专业人员的姓名、工作单位和职称；公示的期限；采购人、采购代理机构、财政部门的联系地址、联系人和联系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及时公开，公示期限不少于5个工作日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采购信息更正公告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采购人和采购代理机构名称、地址、联系方式，原公告的采购项目名称及首次公告日期，更正事项、内容及日期，采购项目联系人和电话。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与更正事项公告期限一致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25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采购合同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政府采购合同（合同中涉及到国家秘密、商业秘密的除外）</w:t>
            </w:r>
          </w:p>
        </w:tc>
        <w:tc>
          <w:tcPr>
            <w:tcW w:w="270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《国务院办公厅关于推进公共资源配置领域政府信息公开的意见》《财政部关于做好政府采购信息公开工作的通知》</w:t>
            </w:r>
          </w:p>
        </w:tc>
        <w:tc>
          <w:tcPr>
            <w:tcW w:w="162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合同签订之日起2个工作日内公告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办公室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湖北省政府采购网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重点工作</w:t>
            </w: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社会组织</w:t>
            </w:r>
          </w:p>
        </w:tc>
        <w:tc>
          <w:tcPr>
            <w:tcW w:w="2173" w:type="dxa"/>
            <w:vAlign w:val="top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年检通知、年检结果公告。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top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通知、公告拟定之日起5个工作日内</w:t>
            </w:r>
          </w:p>
        </w:tc>
        <w:tc>
          <w:tcPr>
            <w:tcW w:w="1080" w:type="dxa"/>
            <w:vAlign w:val="top"/>
          </w:tcPr>
          <w:p>
            <w:pPr>
              <w:spacing w:line="240" w:lineRule="exact"/>
              <w:rPr>
                <w:rFonts w:ascii="仿宋_GB2312" w:hAnsi="Times New Roman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区民政局</w:t>
            </w:r>
          </w:p>
        </w:tc>
        <w:tc>
          <w:tcPr>
            <w:tcW w:w="2700" w:type="dxa"/>
            <w:vAlign w:val="top"/>
          </w:tcPr>
          <w:p>
            <w:pPr>
              <w:spacing w:line="240" w:lineRule="exact"/>
              <w:jc w:val="left"/>
              <w:rPr>
                <w:rFonts w:ascii="仿宋_GB2312" w:hAnsi="宋体" w:eastAsia="仿宋_GB2312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社会救助</w:t>
            </w:r>
          </w:p>
        </w:tc>
        <w:tc>
          <w:tcPr>
            <w:tcW w:w="2173" w:type="dxa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《武汉市最低生活保障审核确认实施细则》等政策法规文件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政策规定</w:t>
            </w:r>
          </w:p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《信息公开条例》、《湖北省民政厅关于切实加强低保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公示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工作的通知》、《武汉市最低生活保障审核确认实施细则》等规定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《国务院关于全面建立临时救助制度的通知》、《武汉市实施临时救助暂行办法》等文件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区民政局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区政府门户网站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27</w:t>
            </w: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低保对象名单及相关信息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临时救助审批对象名单、救助金额等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《信息公开条例》等规定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每个月月初公示当月发放信息，公示一个月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区民政局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28</w:t>
            </w: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特困人员救助供养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29</w:t>
            </w: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jc w:val="both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办事指南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</w:rPr>
              <w:t>30</w:t>
            </w: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特困人员名单及相关信息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restart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  <w:t>养老服务</w:t>
            </w: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国家和地方层面养老服务相关法律、法规、政策文件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养老服务扶持政策措施清单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养老机构投资指南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制定或获取文件之日起10个工作日内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养老机构备案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备案申请材料清单及样式、备案流程、办理部门、办理时限，办理时间、地点，咨询电话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）、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名称、依据、对象、申请条件、内容和标准 方式，申请材料清单及样式，办理流程、办理部门、办理时限、办理时间、地点、咨询电话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制定或获取备案政策之日起10个工作日内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老年人补贴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名称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（高龄津贴、养老服务补贴、护理补贴等）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各项老年人补贴依据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各项老年人补贴对象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各项老年人补贴内容和标准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各项老年人补贴方式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补贴申请材料清单及格式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办理流程、办理部门、办理时限、办理时间、地点、咨询电话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制定或获取补贴政策之日起10个工作日内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《老年人权益保障法》、《养老机构管理办法》、《信息公开条例》及相关规定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养老服务扶持补贴政策、《信息公开条例》及相关规定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《财政部 民政部 全国老龄办关于建立健全经济困难的高龄 失能等老年人补贴制度的通知》、各地相关政策法规文件、《信息公开条例》及相关规定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每20个工作日更新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《养老机构管理办法》、《养老机构等级划分与评定》、各地相关评估政策、《信息公开条例》及相关规定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制定或获取评估结果之日起10个工作日内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887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民政部门负责的养老机构行政处罚信息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行政处罚事项及标准、行政处罚结果，行政复议、行政诉讼、监督方式及电话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《养老机构管理办法》、各地相关法规、信息公开规定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</w:rPr>
              <w:t>行政处罚决定做出之日起5个工作日内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="仿宋_GB2312" w:hAnsi="宋体" w:eastAsia="仿宋_GB2312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lang w:eastAsia="zh-CN"/>
              </w:rPr>
              <w:t>区民政局</w:t>
            </w:r>
          </w:p>
        </w:tc>
        <w:tc>
          <w:tcPr>
            <w:tcW w:w="2700" w:type="dxa"/>
          </w:tcPr>
          <w:p>
            <w:pPr>
              <w:spacing w:line="240" w:lineRule="exact"/>
              <w:jc w:val="left"/>
              <w:rPr>
                <w:rFonts w:ascii="仿宋_GB2312" w:hAnsi="Times New Roman" w:eastAsia="仿宋_GB2312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C50"/>
    <w:rsid w:val="00025E8D"/>
    <w:rsid w:val="000944B6"/>
    <w:rsid w:val="001158D3"/>
    <w:rsid w:val="0016610D"/>
    <w:rsid w:val="00174A3B"/>
    <w:rsid w:val="002103E3"/>
    <w:rsid w:val="0023053B"/>
    <w:rsid w:val="002A10A1"/>
    <w:rsid w:val="002B2A1B"/>
    <w:rsid w:val="002E5686"/>
    <w:rsid w:val="002E6AA9"/>
    <w:rsid w:val="00390373"/>
    <w:rsid w:val="00397BB1"/>
    <w:rsid w:val="003B4C50"/>
    <w:rsid w:val="003F4A65"/>
    <w:rsid w:val="004173F8"/>
    <w:rsid w:val="00457C90"/>
    <w:rsid w:val="00501242"/>
    <w:rsid w:val="005E63A5"/>
    <w:rsid w:val="005F23E9"/>
    <w:rsid w:val="00614383"/>
    <w:rsid w:val="0073749F"/>
    <w:rsid w:val="00737A2C"/>
    <w:rsid w:val="00817628"/>
    <w:rsid w:val="0089532E"/>
    <w:rsid w:val="009105E3"/>
    <w:rsid w:val="00966D79"/>
    <w:rsid w:val="00A272D3"/>
    <w:rsid w:val="00A55ED7"/>
    <w:rsid w:val="00AD4E0B"/>
    <w:rsid w:val="00B56ED2"/>
    <w:rsid w:val="00B65D8D"/>
    <w:rsid w:val="00B87DB2"/>
    <w:rsid w:val="00BC27EB"/>
    <w:rsid w:val="00BE4023"/>
    <w:rsid w:val="00C6757D"/>
    <w:rsid w:val="00C855A5"/>
    <w:rsid w:val="00CD4F21"/>
    <w:rsid w:val="00CF2688"/>
    <w:rsid w:val="00D33060"/>
    <w:rsid w:val="00DA0783"/>
    <w:rsid w:val="00E067F7"/>
    <w:rsid w:val="00E22C71"/>
    <w:rsid w:val="00E72ED1"/>
    <w:rsid w:val="00EB38DB"/>
    <w:rsid w:val="00EC57F5"/>
    <w:rsid w:val="00ED0842"/>
    <w:rsid w:val="00EF03A2"/>
    <w:rsid w:val="00FC02B5"/>
    <w:rsid w:val="00FF0A3F"/>
    <w:rsid w:val="01C247A1"/>
    <w:rsid w:val="025B64F4"/>
    <w:rsid w:val="031547A3"/>
    <w:rsid w:val="03BC6E8A"/>
    <w:rsid w:val="048050BA"/>
    <w:rsid w:val="054B0223"/>
    <w:rsid w:val="05F4692E"/>
    <w:rsid w:val="060E5CF1"/>
    <w:rsid w:val="061F5884"/>
    <w:rsid w:val="0783024A"/>
    <w:rsid w:val="081A0EDE"/>
    <w:rsid w:val="087A411B"/>
    <w:rsid w:val="08863F9F"/>
    <w:rsid w:val="08917F14"/>
    <w:rsid w:val="08B034A2"/>
    <w:rsid w:val="08CF2182"/>
    <w:rsid w:val="0A022B1A"/>
    <w:rsid w:val="0A2E0ACE"/>
    <w:rsid w:val="0A312A8B"/>
    <w:rsid w:val="0A3C4FE3"/>
    <w:rsid w:val="0A453F44"/>
    <w:rsid w:val="0A5B7F7B"/>
    <w:rsid w:val="0BE7565A"/>
    <w:rsid w:val="0C0E5A2A"/>
    <w:rsid w:val="0D2F40E1"/>
    <w:rsid w:val="0DC54587"/>
    <w:rsid w:val="0E0667BE"/>
    <w:rsid w:val="0E544B2E"/>
    <w:rsid w:val="0E926D80"/>
    <w:rsid w:val="10A26FC9"/>
    <w:rsid w:val="10EE5B67"/>
    <w:rsid w:val="110812E1"/>
    <w:rsid w:val="118C2909"/>
    <w:rsid w:val="12512F31"/>
    <w:rsid w:val="13CD3D41"/>
    <w:rsid w:val="140632FB"/>
    <w:rsid w:val="151072A8"/>
    <w:rsid w:val="152813F5"/>
    <w:rsid w:val="1550467C"/>
    <w:rsid w:val="18A343AA"/>
    <w:rsid w:val="18FA4199"/>
    <w:rsid w:val="193172D0"/>
    <w:rsid w:val="1AC40888"/>
    <w:rsid w:val="1AFE0DB1"/>
    <w:rsid w:val="1BCE7076"/>
    <w:rsid w:val="1D9E031D"/>
    <w:rsid w:val="1E2D631E"/>
    <w:rsid w:val="1E91682D"/>
    <w:rsid w:val="1EA132C9"/>
    <w:rsid w:val="1ECF4F55"/>
    <w:rsid w:val="20274165"/>
    <w:rsid w:val="20E15DB2"/>
    <w:rsid w:val="21015CB8"/>
    <w:rsid w:val="212C1EE9"/>
    <w:rsid w:val="21B40758"/>
    <w:rsid w:val="21EF22B2"/>
    <w:rsid w:val="22221D7E"/>
    <w:rsid w:val="224156F1"/>
    <w:rsid w:val="224B5819"/>
    <w:rsid w:val="2304403F"/>
    <w:rsid w:val="2350311E"/>
    <w:rsid w:val="235E497B"/>
    <w:rsid w:val="23823FCF"/>
    <w:rsid w:val="238B1DEC"/>
    <w:rsid w:val="23C0526B"/>
    <w:rsid w:val="25292A79"/>
    <w:rsid w:val="254B4440"/>
    <w:rsid w:val="275A079E"/>
    <w:rsid w:val="284C029B"/>
    <w:rsid w:val="29220EAC"/>
    <w:rsid w:val="29CD75C1"/>
    <w:rsid w:val="2AFF4E2E"/>
    <w:rsid w:val="2ED8086E"/>
    <w:rsid w:val="2EF57BC0"/>
    <w:rsid w:val="2FA83A07"/>
    <w:rsid w:val="304412BC"/>
    <w:rsid w:val="31C46868"/>
    <w:rsid w:val="320354F0"/>
    <w:rsid w:val="35781A5E"/>
    <w:rsid w:val="361A450B"/>
    <w:rsid w:val="37540861"/>
    <w:rsid w:val="3783362C"/>
    <w:rsid w:val="37C6118A"/>
    <w:rsid w:val="38811887"/>
    <w:rsid w:val="39D13802"/>
    <w:rsid w:val="3B067F93"/>
    <w:rsid w:val="3D133290"/>
    <w:rsid w:val="3D274556"/>
    <w:rsid w:val="3D287884"/>
    <w:rsid w:val="3D2C1FB7"/>
    <w:rsid w:val="3EF70688"/>
    <w:rsid w:val="3F2D2CEF"/>
    <w:rsid w:val="3F457434"/>
    <w:rsid w:val="3FD22190"/>
    <w:rsid w:val="402F0BC7"/>
    <w:rsid w:val="4055410D"/>
    <w:rsid w:val="40F352B4"/>
    <w:rsid w:val="41FA2303"/>
    <w:rsid w:val="446E664F"/>
    <w:rsid w:val="45BB75C0"/>
    <w:rsid w:val="462844B0"/>
    <w:rsid w:val="4798021E"/>
    <w:rsid w:val="487E0145"/>
    <w:rsid w:val="49D10699"/>
    <w:rsid w:val="4A032311"/>
    <w:rsid w:val="4AE92309"/>
    <w:rsid w:val="4B37554E"/>
    <w:rsid w:val="4B845824"/>
    <w:rsid w:val="4CB55CEF"/>
    <w:rsid w:val="4D042C51"/>
    <w:rsid w:val="4D702824"/>
    <w:rsid w:val="4DEB358C"/>
    <w:rsid w:val="4E6425DA"/>
    <w:rsid w:val="4EAB127B"/>
    <w:rsid w:val="4F312499"/>
    <w:rsid w:val="500A696B"/>
    <w:rsid w:val="50B75DB3"/>
    <w:rsid w:val="5114027A"/>
    <w:rsid w:val="513F1073"/>
    <w:rsid w:val="514269E5"/>
    <w:rsid w:val="5180454F"/>
    <w:rsid w:val="5244378C"/>
    <w:rsid w:val="52CF168A"/>
    <w:rsid w:val="52EE6D55"/>
    <w:rsid w:val="52F40C28"/>
    <w:rsid w:val="53700818"/>
    <w:rsid w:val="53C246C9"/>
    <w:rsid w:val="55A62623"/>
    <w:rsid w:val="5628170B"/>
    <w:rsid w:val="56525A85"/>
    <w:rsid w:val="56771710"/>
    <w:rsid w:val="56AC179B"/>
    <w:rsid w:val="572A254F"/>
    <w:rsid w:val="57E3481F"/>
    <w:rsid w:val="5848501F"/>
    <w:rsid w:val="59043406"/>
    <w:rsid w:val="5A9B06D0"/>
    <w:rsid w:val="5B0B185F"/>
    <w:rsid w:val="5B2F5EA4"/>
    <w:rsid w:val="5C2B66C4"/>
    <w:rsid w:val="5E816580"/>
    <w:rsid w:val="5F2135E6"/>
    <w:rsid w:val="5F233E6D"/>
    <w:rsid w:val="5F4C0927"/>
    <w:rsid w:val="601F54A2"/>
    <w:rsid w:val="60A14B63"/>
    <w:rsid w:val="61C03AAD"/>
    <w:rsid w:val="625551A1"/>
    <w:rsid w:val="628B4777"/>
    <w:rsid w:val="63A4520C"/>
    <w:rsid w:val="646F7B7D"/>
    <w:rsid w:val="647216FD"/>
    <w:rsid w:val="64BD3861"/>
    <w:rsid w:val="64FA7713"/>
    <w:rsid w:val="650566CD"/>
    <w:rsid w:val="65BF5A67"/>
    <w:rsid w:val="66750726"/>
    <w:rsid w:val="66CE1820"/>
    <w:rsid w:val="6742491C"/>
    <w:rsid w:val="67610CDC"/>
    <w:rsid w:val="67C3740D"/>
    <w:rsid w:val="682C7111"/>
    <w:rsid w:val="69A34174"/>
    <w:rsid w:val="69B923F9"/>
    <w:rsid w:val="6AB57C97"/>
    <w:rsid w:val="6B7F7C9C"/>
    <w:rsid w:val="6D3965C7"/>
    <w:rsid w:val="6F0976B4"/>
    <w:rsid w:val="6F107D65"/>
    <w:rsid w:val="6FC7591C"/>
    <w:rsid w:val="70473F09"/>
    <w:rsid w:val="70FB0BD7"/>
    <w:rsid w:val="711A0896"/>
    <w:rsid w:val="73936643"/>
    <w:rsid w:val="74895574"/>
    <w:rsid w:val="75AC681B"/>
    <w:rsid w:val="75D47615"/>
    <w:rsid w:val="786E7377"/>
    <w:rsid w:val="788D6B55"/>
    <w:rsid w:val="79FE6B93"/>
    <w:rsid w:val="7B914D01"/>
    <w:rsid w:val="7BAE1BD6"/>
    <w:rsid w:val="7C2F18F8"/>
    <w:rsid w:val="7CEA5495"/>
    <w:rsid w:val="7D175CBB"/>
    <w:rsid w:val="7D992779"/>
    <w:rsid w:val="7DC208E3"/>
    <w:rsid w:val="7EA04DD5"/>
    <w:rsid w:val="7F57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648</Words>
  <Characters>3697</Characters>
  <Lines>30</Lines>
  <Paragraphs>8</Paragraphs>
  <TotalTime>0</TotalTime>
  <ScaleCrop>false</ScaleCrop>
  <LinksUpToDate>false</LinksUpToDate>
  <CharactersWithSpaces>4337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2021-10-22T01:59:00Z</dcterms:created>
  <dc:creator>lenovo</dc:creator>
  <cp:lastModifiedBy>Melissa</cp:lastModifiedBy>
  <dcterms:modified xsi:type="dcterms:W3CDTF">2021-11-23T08:34:11Z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457179314_btnclosed</vt:lpwstr>
  </property>
  <property fmtid="{D5CDD505-2E9C-101B-9397-08002B2CF9AE}" pid="3" name="KSOProductBuildVer">
    <vt:lpwstr>2052-11.1.0.10314</vt:lpwstr>
  </property>
</Properties>
</file>